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E94" w:rsidRDefault="00E75E94" w:rsidP="00E75E94">
      <w:pPr>
        <w:pStyle w:val="Bezmezer"/>
        <w:rPr>
          <w:rFonts w:ascii="Franklin Gothic Book" w:hAnsi="Franklin Gothic Book"/>
          <w:b/>
          <w:sz w:val="32"/>
          <w:szCs w:val="32"/>
        </w:rPr>
      </w:pPr>
      <w:r w:rsidRPr="0075460D">
        <w:rPr>
          <w:rFonts w:ascii="Franklin Gothic Book" w:hAnsi="Franklin Gothic Book"/>
          <w:b/>
          <w:sz w:val="32"/>
          <w:szCs w:val="32"/>
        </w:rPr>
        <w:t xml:space="preserve">Mapa pravěkých archeologických nálezů </w:t>
      </w:r>
    </w:p>
    <w:p w:rsidR="00E75E94" w:rsidRPr="0075460D" w:rsidRDefault="00E75E94" w:rsidP="00E75E94">
      <w:pPr>
        <w:pStyle w:val="Bezmezer"/>
        <w:rPr>
          <w:rFonts w:ascii="Franklin Gothic Book" w:hAnsi="Franklin Gothic Book"/>
          <w:b/>
          <w:sz w:val="32"/>
          <w:szCs w:val="32"/>
        </w:rPr>
      </w:pPr>
      <w:r w:rsidRPr="0075460D">
        <w:rPr>
          <w:rFonts w:ascii="Franklin Gothic Book" w:hAnsi="Franklin Gothic Book"/>
          <w:b/>
          <w:sz w:val="32"/>
          <w:szCs w:val="32"/>
        </w:rPr>
        <w:t>ze sbírek Muzea Říčany</w:t>
      </w:r>
    </w:p>
    <w:p w:rsidR="00E75E94" w:rsidRPr="001551E6" w:rsidRDefault="00E75E94" w:rsidP="00E75E94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12"/>
      </w:tblGrid>
      <w:tr w:rsidR="00E75E94" w:rsidTr="009340FE">
        <w:trPr>
          <w:trHeight w:val="1665"/>
        </w:trPr>
        <w:tc>
          <w:tcPr>
            <w:tcW w:w="4636" w:type="dxa"/>
          </w:tcPr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655DF">
              <w:rPr>
                <w:rFonts w:ascii="Franklin Gothic Book" w:hAnsi="Franklin Gothic Book"/>
                <w:b/>
                <w:sz w:val="24"/>
                <w:szCs w:val="24"/>
              </w:rPr>
              <w:t xml:space="preserve">1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 </w:t>
            </w:r>
            <w:r w:rsidRPr="00D655DF">
              <w:rPr>
                <w:rFonts w:ascii="Franklin Gothic Book" w:hAnsi="Franklin Gothic Book"/>
                <w:b/>
                <w:sz w:val="24"/>
                <w:szCs w:val="24"/>
              </w:rPr>
              <w:t>bronzová sekera</w:t>
            </w:r>
          </w:p>
          <w:p w:rsidR="00E75E94" w:rsidRPr="00D655DF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655DF">
              <w:rPr>
                <w:rFonts w:ascii="Franklin Gothic Book" w:hAnsi="Franklin Gothic Book"/>
                <w:b/>
                <w:sz w:val="24"/>
                <w:szCs w:val="24"/>
              </w:rPr>
              <w:t>2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  závaží ke tkalcovskému stavu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3   bronzová sekerka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4   keramická nádoba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Pr="00D655DF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5   část motyky</w:t>
            </w:r>
          </w:p>
        </w:tc>
        <w:tc>
          <w:tcPr>
            <w:tcW w:w="4636" w:type="dxa"/>
          </w:tcPr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D655DF">
              <w:rPr>
                <w:rFonts w:ascii="Franklin Gothic Book" w:hAnsi="Franklin Gothic Book"/>
                <w:b/>
                <w:sz w:val="24"/>
                <w:szCs w:val="24"/>
              </w:rPr>
              <w:t>6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  kamenná sekera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7   kamenná sekera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8   pazourky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9   kost srstnatého nosorožce</w:t>
            </w:r>
          </w:p>
          <w:p w:rsidR="00E75E94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E75E94" w:rsidRPr="00D655DF" w:rsidRDefault="00E75E94" w:rsidP="009340FE">
            <w:pPr>
              <w:pStyle w:val="Bezmez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10 mamutí kel</w:t>
            </w:r>
          </w:p>
        </w:tc>
      </w:tr>
    </w:tbl>
    <w:p w:rsidR="00E75E94" w:rsidRDefault="00E75E94" w:rsidP="00E75E94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7775D9" w:rsidRDefault="00E75E94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 wp14:anchorId="77E8A333" wp14:editId="32C9CF4B">
            <wp:extent cx="5311140" cy="5029200"/>
            <wp:effectExtent l="0" t="0" r="3810" b="0"/>
            <wp:docPr id="1" name="Obrázek 1" descr="U:\HANDS ON MUZEUM\PROGRAMY\Lovci a sběrači\lekce 2 - hájovna\mapa okolí Říčan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ANDS ON MUZEUM\PROGRAMY\Lovci a sběrači\lekce 2 - hájovna\mapa okolí Říčan k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" b="6857"/>
                    <a:stretch/>
                  </pic:blipFill>
                  <pic:spPr bwMode="auto">
                    <a:xfrm>
                      <a:off x="0" y="0"/>
                      <a:ext cx="53111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D54BF4" w:rsidRDefault="00D54BF4" w:rsidP="00D54BF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hyperlink r:id="rId7" w:history="1">
        <w:r w:rsidRPr="00DC49B4">
          <w:rPr>
            <w:rStyle w:val="Hypertextovodkaz"/>
            <w:rFonts w:ascii="Franklin Gothic Book" w:eastAsia="Times New Roman" w:hAnsi="Franklin Gothic Book" w:cs="Times New Roman"/>
            <w:b/>
            <w:bCs/>
            <w:sz w:val="24"/>
            <w:szCs w:val="24"/>
            <w:lang w:eastAsia="cs-CZ"/>
          </w:rPr>
          <w:t>https://muzeumricany.cz/regionalni-ucebnice/programy-hands-on/lovci-a-sberaci/mapa/</w:t>
        </w:r>
      </w:hyperlink>
    </w:p>
    <w:p w:rsidR="00D54BF4" w:rsidRDefault="00D54BF4" w:rsidP="00D54BF4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D54BF4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t xml:space="preserve"> </w:t>
      </w:r>
    </w:p>
    <w:p w:rsidR="00D54BF4" w:rsidRPr="00D54BF4" w:rsidRDefault="00D54BF4" w:rsidP="00D54BF4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D54BF4" w:rsidRDefault="00D54BF4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D54BF4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54BF4"/>
    <w:rsid w:val="00DB4C2A"/>
    <w:rsid w:val="00E67FF2"/>
    <w:rsid w:val="00E75E94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C6F87F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E94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75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75E9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D5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muzeumricany.cz/regionalni-ucebnice/programy-hands-on/lovci-a-sberaci/map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2021-02-03T11:03:00Z</dcterms:created>
  <dcterms:modified xsi:type="dcterms:W3CDTF">2021-02-19T14:42:00Z</dcterms:modified>
</cp:coreProperties>
</file>