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28" w:rsidRPr="00120928" w:rsidRDefault="00120928" w:rsidP="00120928">
      <w:pPr>
        <w:spacing w:line="240" w:lineRule="auto"/>
        <w:rPr>
          <w:rFonts w:ascii="Franklin Gothic Demi" w:hAnsi="Franklin Gothic Demi"/>
          <w:sz w:val="48"/>
          <w:szCs w:val="48"/>
        </w:rPr>
      </w:pPr>
      <w:r w:rsidRPr="00120928">
        <w:rPr>
          <w:rFonts w:ascii="Franklin Gothic Demi" w:hAnsi="Franklin Gothic Demi"/>
          <w:sz w:val="48"/>
          <w:szCs w:val="48"/>
        </w:rPr>
        <w:t>Pracovní list – Krystaly</w:t>
      </w:r>
    </w:p>
    <w:p w:rsidR="00120928" w:rsidRDefault="00120928" w:rsidP="00120928">
      <w:pPr>
        <w:rPr>
          <w:rFonts w:ascii="Franklin Gothic Medium" w:hAnsi="Franklin Gothic Medium" w:cs="Arial"/>
          <w:noProof/>
          <w:sz w:val="24"/>
          <w:lang w:eastAsia="cs-CZ"/>
        </w:rPr>
      </w:pPr>
      <w:r>
        <w:rPr>
          <w:rFonts w:ascii="Franklin Gothic Medium" w:hAnsi="Franklin Gothic Medium" w:cs="Arial"/>
          <w:noProof/>
          <w:sz w:val="24"/>
          <w:lang w:eastAsia="cs-CZ"/>
        </w:rPr>
        <w:t>Datum:</w:t>
      </w:r>
      <w:r>
        <w:rPr>
          <w:rFonts w:ascii="Franklin Gothic Medium" w:hAnsi="Franklin Gothic Medium" w:cs="Arial"/>
          <w:noProof/>
          <w:sz w:val="24"/>
          <w:lang w:eastAsia="cs-CZ"/>
        </w:rPr>
        <w:tab/>
        <w:t>……………………………………………</w:t>
      </w:r>
    </w:p>
    <w:p w:rsidR="00120928" w:rsidRDefault="00120928" w:rsidP="00120928">
      <w:pPr>
        <w:rPr>
          <w:rFonts w:ascii="Franklin Gothic Medium" w:hAnsi="Franklin Gothic Medium" w:cs="Arial"/>
          <w:noProof/>
          <w:sz w:val="24"/>
          <w:lang w:eastAsia="cs-CZ"/>
        </w:rPr>
      </w:pPr>
      <w:r>
        <w:rPr>
          <w:rFonts w:ascii="Franklin Gothic Medium" w:hAnsi="Franklin Gothic Medium" w:cs="Arial"/>
          <w:noProof/>
          <w:sz w:val="24"/>
          <w:lang w:eastAsia="cs-CZ"/>
        </w:rPr>
        <w:t>Jméno:</w:t>
      </w:r>
      <w:r>
        <w:rPr>
          <w:rFonts w:ascii="Franklin Gothic Medium" w:hAnsi="Franklin Gothic Medium" w:cs="Arial"/>
          <w:noProof/>
          <w:sz w:val="24"/>
          <w:lang w:eastAsia="cs-CZ"/>
        </w:rPr>
        <w:tab/>
        <w:t>……………………………………………</w:t>
      </w:r>
    </w:p>
    <w:p w:rsidR="00120928" w:rsidRDefault="00120928" w:rsidP="00120928">
      <w:pPr>
        <w:rPr>
          <w:rFonts w:ascii="Franklin Gothic Medium" w:hAnsi="Franklin Gothic Medium" w:cs="Arial"/>
          <w:noProof/>
          <w:lang w:eastAsia="cs-CZ"/>
        </w:rPr>
      </w:pPr>
    </w:p>
    <w:p w:rsidR="00120928" w:rsidRDefault="00120928" w:rsidP="00120928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Co chceme zjistit? </w:t>
      </w: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……………………………………………………………………………………………………..……</w:t>
      </w: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Myslíme si, že: </w:t>
      </w: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…………………………</w:t>
      </w:r>
      <w:r>
        <w:rPr>
          <w:rFonts w:ascii="Franklin Gothic Medium" w:hAnsi="Franklin Gothic Medium"/>
          <w:b/>
          <w:sz w:val="28"/>
          <w:szCs w:val="28"/>
        </w:rPr>
        <w:t>……………………………………………………………………….………</w:t>
      </w: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pStyle w:val="Odstavecseseznamem"/>
        <w:numPr>
          <w:ilvl w:val="0"/>
          <w:numId w:val="1"/>
        </w:numPr>
        <w:spacing w:after="0" w:line="240" w:lineRule="auto"/>
        <w:rPr>
          <w:rFonts w:ascii="Franklin Gothic Medium" w:hAnsi="Franklin Gothic Medium" w:cs="Arial"/>
          <w:b/>
          <w:sz w:val="28"/>
          <w:szCs w:val="28"/>
        </w:rPr>
      </w:pPr>
      <w:r>
        <w:rPr>
          <w:rFonts w:ascii="Franklin Gothic Medium" w:hAnsi="Franklin Gothic Medium" w:cs="Arial"/>
          <w:b/>
          <w:sz w:val="28"/>
          <w:szCs w:val="28"/>
        </w:rPr>
        <w:t>Postup založení pokusu:</w:t>
      </w:r>
    </w:p>
    <w:p w:rsidR="00120928" w:rsidRDefault="00120928" w:rsidP="00120928">
      <w:pPr>
        <w:pStyle w:val="Odstavecseseznamem"/>
        <w:spacing w:after="0" w:line="240" w:lineRule="auto"/>
        <w:rPr>
          <w:rFonts w:ascii="Franklin Gothic Medium" w:hAnsi="Franklin Gothic Medium" w:cs="Arial"/>
          <w:b/>
          <w:sz w:val="28"/>
          <w:szCs w:val="28"/>
        </w:rPr>
      </w:pP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Do sklenice nalijeme horkou vodu z vodovodu.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Do sklenice postupně po lžících přidáváme sůl. Po každém přidání soli roztok mícháme, aby se sůl rozpustila. Pokud se sůl už nerozpouští, je roztok nasycený.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Připravíme si krystalizační jádro – na tužku navážeme pomocí nitě kousek chlupatého drátku nebo jiný předmět (např. kousek pemzy, pískovce nebo betonu).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Do sklenice s roztokem ponoříme krystalizační jádro.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Sklenici označíme svým jménem a opatrně přeneseme na okenní parapet.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V průběhu týdne pozorujeme, zda se začínají tvořit krystaly.</w:t>
      </w:r>
    </w:p>
    <w:p w:rsidR="00120928" w:rsidRPr="00120928" w:rsidRDefault="00120928" w:rsidP="0012092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480" w:lineRule="atLeast"/>
        <w:rPr>
          <w:rFonts w:ascii="Franklin Gothic Book" w:hAnsi="Franklin Gothic Book" w:cs="Helvetica"/>
          <w:sz w:val="28"/>
        </w:rPr>
      </w:pPr>
      <w:r w:rsidRPr="00120928">
        <w:rPr>
          <w:rFonts w:ascii="Franklin Gothic Book" w:hAnsi="Franklin Gothic Book" w:cs="Helvetica"/>
          <w:sz w:val="28"/>
        </w:rPr>
        <w:t>Po ukončení pokusu výsledky zaznamenáme do PL.</w:t>
      </w:r>
    </w:p>
    <w:p w:rsidR="00120928" w:rsidRPr="00120928" w:rsidRDefault="00120928" w:rsidP="00120928">
      <w:pPr>
        <w:pStyle w:val="Normlnweb"/>
        <w:shd w:val="clear" w:color="auto" w:fill="FFFFFF"/>
        <w:spacing w:before="0" w:beforeAutospacing="0" w:after="0" w:afterAutospacing="0" w:line="480" w:lineRule="atLeast"/>
        <w:ind w:left="720"/>
        <w:rPr>
          <w:rFonts w:ascii="Franklin Gothic Book" w:hAnsi="Franklin Gothic Book" w:cs="Helvetica"/>
          <w:color w:val="FF0000"/>
          <w:sz w:val="28"/>
        </w:rPr>
      </w:pPr>
      <w:bookmarkStart w:id="0" w:name="_GoBack"/>
      <w:bookmarkEnd w:id="0"/>
    </w:p>
    <w:p w:rsidR="00120928" w:rsidRDefault="00120928" w:rsidP="00120928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Záznam pozorování:</w:t>
      </w:r>
    </w:p>
    <w:p w:rsidR="00120928" w:rsidRDefault="00120928" w:rsidP="00120928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001"/>
        <w:gridCol w:w="4148"/>
        <w:gridCol w:w="2624"/>
      </w:tblGrid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 xml:space="preserve">tvar krystalu 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velikost krystalu</w:t>
            </w: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1.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2.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3.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4.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5.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  <w:tr w:rsidR="00120928" w:rsidTr="00120928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r>
              <w:rPr>
                <w:rFonts w:ascii="Franklin Gothic Medium" w:hAnsi="Franklin Gothic Medium"/>
                <w:b/>
                <w:sz w:val="28"/>
                <w:szCs w:val="28"/>
              </w:rPr>
              <w:t>6.</w:t>
            </w:r>
          </w:p>
          <w:p w:rsidR="00120928" w:rsidRDefault="00120928">
            <w:pPr>
              <w:pStyle w:val="Odstavecseseznamem"/>
              <w:spacing w:line="240" w:lineRule="auto"/>
              <w:ind w:left="0"/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28" w:rsidRDefault="00120928">
            <w:pPr>
              <w:pStyle w:val="Odstavecseseznamem"/>
              <w:spacing w:line="240" w:lineRule="auto"/>
              <w:ind w:left="0"/>
              <w:rPr>
                <w:rFonts w:ascii="Franklin Gothic Medium" w:hAnsi="Franklin Gothic Medium"/>
                <w:b/>
                <w:sz w:val="28"/>
                <w:szCs w:val="28"/>
              </w:rPr>
            </w:pPr>
          </w:p>
        </w:tc>
      </w:tr>
    </w:tbl>
    <w:p w:rsidR="00120928" w:rsidRDefault="00120928" w:rsidP="00120928">
      <w:pPr>
        <w:pStyle w:val="Odstavecseseznamem"/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 xml:space="preserve">Co jsme zjistili: </w:t>
      </w: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pStyle w:val="Odstavecseseznamem"/>
        <w:numPr>
          <w:ilvl w:val="0"/>
          <w:numId w:val="1"/>
        </w:numPr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Zapište, zda se vaše hypotéza pokusem potvrdila, či vyvrátila.</w:t>
      </w:r>
    </w:p>
    <w:p w:rsidR="00120928" w:rsidRDefault="00120928" w:rsidP="00120928">
      <w:pPr>
        <w:ind w:firstLine="360"/>
        <w:rPr>
          <w:rFonts w:ascii="Franklin Gothic Medium" w:hAnsi="Franklin Gothic Medium"/>
          <w:b/>
          <w:sz w:val="28"/>
          <w:szCs w:val="28"/>
        </w:rPr>
      </w:pPr>
    </w:p>
    <w:p w:rsidR="00120928" w:rsidRDefault="00120928" w:rsidP="00120928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b/>
          <w:sz w:val="28"/>
          <w:szCs w:val="28"/>
        </w:rPr>
        <w:t>Hypotéza se ………………………………………………………………………………...</w:t>
      </w:r>
    </w:p>
    <w:sectPr w:rsidR="00120928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7737"/>
    <w:multiLevelType w:val="hybridMultilevel"/>
    <w:tmpl w:val="96D87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AF4"/>
    <w:multiLevelType w:val="hybridMultilevel"/>
    <w:tmpl w:val="B79C7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20928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298DC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20928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209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2021-02-10T12:31:00Z</dcterms:created>
  <dcterms:modified xsi:type="dcterms:W3CDTF">2021-02-10T12:31:00Z</dcterms:modified>
</cp:coreProperties>
</file>