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30" w:rsidRDefault="00CE5330" w:rsidP="00CE5330">
      <w:pP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>Školní zahrada z ptačí perspektivy</w:t>
      </w: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B54B6A">
        <w:rPr>
          <w:rFonts w:ascii="Franklin Gothic Book" w:hAnsi="Franklin Gothic Book"/>
          <w:b/>
          <w:sz w:val="28"/>
          <w:szCs w:val="28"/>
        </w:rPr>
        <w:t>Prohlédněte si pozorně letecký snímek naší školy a zahrady.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Doplňte názvy ulic.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B54B6A">
        <w:rPr>
          <w:rFonts w:ascii="Franklin Gothic Book" w:hAnsi="Franklin Gothic Book"/>
          <w:b/>
          <w:sz w:val="28"/>
          <w:szCs w:val="28"/>
        </w:rPr>
        <w:t>Vystřihněte z papíru a přiložte na správné místo: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červené obdélníky – střecha garáže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 xml:space="preserve">hnědé obdélníky – záhony 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černý obdélník – kompostér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 w:rsidRPr="00B54B6A">
        <w:rPr>
          <w:rFonts w:ascii="Franklin Gothic Book" w:hAnsi="Franklin Gothic Book"/>
          <w:b/>
          <w:sz w:val="28"/>
          <w:szCs w:val="28"/>
        </w:rPr>
        <w:t>Zaznamenejte do snímku změnu.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Žlutým obdélníkem vyznačte, co je na zahradě dnes</w:t>
      </w:r>
      <w:r>
        <w:rPr>
          <w:rFonts w:ascii="Franklin Gothic Book" w:hAnsi="Franklin Gothic Book"/>
          <w:sz w:val="28"/>
          <w:szCs w:val="28"/>
        </w:rPr>
        <w:t xml:space="preserve"> jinak.</w:t>
      </w:r>
      <w:r w:rsidRPr="00B54B6A">
        <w:rPr>
          <w:rFonts w:ascii="Franklin Gothic Book" w:hAnsi="Franklin Gothic Book"/>
          <w:sz w:val="28"/>
          <w:szCs w:val="28"/>
        </w:rPr>
        <w:t xml:space="preserve"> 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9478" wp14:editId="17F3B8C1">
                <wp:simplePos x="0" y="0"/>
                <wp:positionH relativeFrom="column">
                  <wp:posOffset>986155</wp:posOffset>
                </wp:positionH>
                <wp:positionV relativeFrom="paragraph">
                  <wp:posOffset>172720</wp:posOffset>
                </wp:positionV>
                <wp:extent cx="231775" cy="209550"/>
                <wp:effectExtent l="19050" t="19050" r="34925" b="19050"/>
                <wp:wrapNone/>
                <wp:docPr id="18" name="Rovnoramenný trojúhe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209550"/>
                        </a:xfrm>
                        <a:prstGeom prst="triangle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A29B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8" o:spid="_x0000_s1026" type="#_x0000_t5" style="position:absolute;margin-left:77.65pt;margin-top:13.6pt;width:18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" fillcolor="#0070c0" strokecolor="#1f3763 [1604]" strokeweight="1pt"/>
            </w:pict>
          </mc:Fallback>
        </mc:AlternateContent>
      </w:r>
      <w:r w:rsidRPr="00B54B6A">
        <w:rPr>
          <w:rFonts w:ascii="Franklin Gothic Book" w:hAnsi="Franklin Gothic Book"/>
          <w:b/>
          <w:sz w:val="28"/>
          <w:szCs w:val="28"/>
        </w:rPr>
        <w:t>Voda v</w:t>
      </w:r>
      <w:r>
        <w:rPr>
          <w:rFonts w:ascii="Franklin Gothic Book" w:hAnsi="Franklin Gothic Book"/>
          <w:b/>
          <w:sz w:val="28"/>
          <w:szCs w:val="28"/>
        </w:rPr>
        <w:t> </w:t>
      </w:r>
      <w:r w:rsidRPr="00B54B6A">
        <w:rPr>
          <w:rFonts w:ascii="Franklin Gothic Book" w:hAnsi="Franklin Gothic Book"/>
          <w:b/>
          <w:sz w:val="28"/>
          <w:szCs w:val="28"/>
        </w:rPr>
        <w:t>zahradě</w:t>
      </w:r>
      <w:r>
        <w:rPr>
          <w:rFonts w:ascii="Franklin Gothic Book" w:hAnsi="Franklin Gothic Book"/>
          <w:b/>
          <w:sz w:val="28"/>
          <w:szCs w:val="28"/>
        </w:rPr>
        <w:t xml:space="preserve"> – vystřihněte a přiložte</w:t>
      </w:r>
      <w:r w:rsidRPr="00B54B6A">
        <w:rPr>
          <w:rFonts w:ascii="Franklin Gothic Book" w:hAnsi="Franklin Gothic Book"/>
          <w:b/>
          <w:sz w:val="28"/>
          <w:szCs w:val="28"/>
        </w:rPr>
        <w:t>.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modrý          kohoutek s vodou</w:t>
      </w:r>
      <w:r w:rsidRPr="00B54B6A">
        <w:rPr>
          <w:rFonts w:ascii="Franklin Gothic Book" w:hAnsi="Franklin Gothic Book"/>
          <w:sz w:val="28"/>
          <w:szCs w:val="28"/>
        </w:rPr>
        <w:t xml:space="preserve"> </w:t>
      </w:r>
    </w:p>
    <w:p w:rsidR="00CE5330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392EF" wp14:editId="3028DE53">
                <wp:simplePos x="0" y="0"/>
                <wp:positionH relativeFrom="column">
                  <wp:posOffset>1270635</wp:posOffset>
                </wp:positionH>
                <wp:positionV relativeFrom="paragraph">
                  <wp:posOffset>4445</wp:posOffset>
                </wp:positionV>
                <wp:extent cx="207010" cy="215265"/>
                <wp:effectExtent l="0" t="0" r="2540" b="0"/>
                <wp:wrapNone/>
                <wp:docPr id="16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15265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CFAB82" id="Ovál 8" o:spid="_x0000_s1026" style="position:absolute;margin-left:100.05pt;margin-top:.35pt;width:16.3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" fillcolor="#0070c0" stroked="f" strokeweight="1pt">
                <v:stroke joinstyle="miter"/>
              </v:oval>
            </w:pict>
          </mc:Fallback>
        </mc:AlternateContent>
      </w:r>
      <w:r>
        <w:rPr>
          <w:rFonts w:ascii="Franklin Gothic Book" w:hAnsi="Franklin Gothic Book"/>
          <w:sz w:val="28"/>
          <w:szCs w:val="28"/>
        </w:rPr>
        <w:t>3 x modrý</w:t>
      </w:r>
      <w:r w:rsidRPr="00B54B6A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ab/>
        <w:t xml:space="preserve">    nádrž na dešťovou vodu</w:t>
      </w:r>
      <w:r w:rsidRPr="00B54B6A">
        <w:rPr>
          <w:rFonts w:ascii="Franklin Gothic Book" w:hAnsi="Franklin Gothic Book"/>
          <w:sz w:val="28"/>
          <w:szCs w:val="28"/>
        </w:rPr>
        <w:t xml:space="preserve"> </w:t>
      </w:r>
    </w:p>
    <w:p w:rsidR="00CE5330" w:rsidRPr="00B54B6A" w:rsidRDefault="00CE5330" w:rsidP="00CE5330">
      <w:pPr>
        <w:pStyle w:val="Odstavecseseznamem"/>
        <w:ind w:left="1080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Umístěte </w:t>
      </w:r>
      <w:r w:rsidRPr="00B54B6A">
        <w:rPr>
          <w:rFonts w:ascii="Franklin Gothic Book" w:hAnsi="Franklin Gothic Book"/>
          <w:sz w:val="28"/>
          <w:szCs w:val="28"/>
        </w:rPr>
        <w:t xml:space="preserve">tam, kde by se opravdu dala ze střechy dešťovka chytat a </w:t>
      </w:r>
      <w:r>
        <w:rPr>
          <w:rFonts w:ascii="Franklin Gothic Book" w:hAnsi="Franklin Gothic Book"/>
          <w:sz w:val="28"/>
          <w:szCs w:val="28"/>
        </w:rPr>
        <w:t xml:space="preserve">  </w:t>
      </w:r>
      <w:r w:rsidRPr="00B54B6A">
        <w:rPr>
          <w:rFonts w:ascii="Franklin Gothic Book" w:hAnsi="Franklin Gothic Book"/>
          <w:sz w:val="28"/>
          <w:szCs w:val="28"/>
        </w:rPr>
        <w:t xml:space="preserve">odkud by to bylo blízko k záhonům na zalévání 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 xml:space="preserve">Splněné úkoly </w:t>
      </w:r>
      <w:r w:rsidRPr="00B54B6A">
        <w:rPr>
          <w:rFonts w:ascii="Franklin Gothic Book" w:hAnsi="Franklin Gothic Book"/>
          <w:b/>
          <w:sz w:val="28"/>
          <w:szCs w:val="28"/>
        </w:rPr>
        <w:t>porovnejte ve skupině</w:t>
      </w:r>
      <w:r w:rsidRPr="00B54B6A">
        <w:rPr>
          <w:rFonts w:ascii="Franklin Gothic Book" w:hAnsi="Franklin Gothic Book"/>
          <w:sz w:val="28"/>
          <w:szCs w:val="28"/>
        </w:rPr>
        <w:t xml:space="preserve">.  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Vystřižené geometrické tvary nalepte správně do snímku zahrady.</w:t>
      </w:r>
    </w:p>
    <w:p w:rsidR="00CE5330" w:rsidRPr="00B54B6A" w:rsidRDefault="00CE5330" w:rsidP="00CE5330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CE5330" w:rsidRPr="00B54B6A" w:rsidRDefault="00CE5330" w:rsidP="00CE5330">
      <w:pPr>
        <w:pStyle w:val="Odstavecseseznamem"/>
        <w:numPr>
          <w:ilvl w:val="0"/>
          <w:numId w:val="1"/>
        </w:numPr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Vymyslete</w:t>
      </w:r>
      <w:r w:rsidRPr="00B54B6A">
        <w:rPr>
          <w:rFonts w:ascii="Franklin Gothic Book" w:hAnsi="Franklin Gothic Book"/>
          <w:b/>
          <w:sz w:val="28"/>
          <w:szCs w:val="28"/>
        </w:rPr>
        <w:t xml:space="preserve"> společně</w:t>
      </w:r>
      <w:r w:rsidRPr="00B54B6A">
        <w:rPr>
          <w:rFonts w:ascii="Franklin Gothic Book" w:hAnsi="Franklin Gothic Book"/>
          <w:sz w:val="28"/>
          <w:szCs w:val="28"/>
        </w:rPr>
        <w:t xml:space="preserve"> a ukažte si na snímku:</w:t>
      </w:r>
    </w:p>
    <w:p w:rsidR="00CE5330" w:rsidRPr="00B54B6A" w:rsidRDefault="00CE5330" w:rsidP="00CE5330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Kam a jak by se dala zvětšit naše škola pro nové třídy, případně druhý stupeň?</w:t>
      </w:r>
    </w:p>
    <w:p w:rsidR="00CE5330" w:rsidRPr="00B54B6A" w:rsidRDefault="00CE5330" w:rsidP="00CE5330">
      <w:pPr>
        <w:pStyle w:val="Odstavecseseznamem"/>
        <w:numPr>
          <w:ilvl w:val="0"/>
          <w:numId w:val="2"/>
        </w:numPr>
        <w:rPr>
          <w:rFonts w:ascii="Franklin Gothic Book" w:hAnsi="Franklin Gothic Book"/>
          <w:noProof/>
          <w:sz w:val="28"/>
          <w:szCs w:val="28"/>
          <w:lang w:eastAsia="cs-CZ"/>
        </w:rPr>
      </w:pPr>
      <w:r w:rsidRPr="00B54B6A">
        <w:rPr>
          <w:rFonts w:ascii="Franklin Gothic Book" w:hAnsi="Franklin Gothic Book"/>
          <w:sz w:val="28"/>
          <w:szCs w:val="28"/>
        </w:rPr>
        <w:t xml:space="preserve"> Jak probíhá KOLOBĚH VODY na školní zahradě – zakreslete modrými šipkami </w:t>
      </w:r>
    </w:p>
    <w:p w:rsidR="007775D9" w:rsidRDefault="00CE5330" w:rsidP="00CE5330">
      <w:pPr>
        <w:rPr>
          <w:rFonts w:ascii="Franklin Gothic Book" w:hAnsi="Franklin Gothic Book"/>
          <w:sz w:val="28"/>
          <w:szCs w:val="28"/>
        </w:rPr>
      </w:pPr>
      <w:r w:rsidRPr="00B54B6A">
        <w:rPr>
          <w:rFonts w:ascii="Franklin Gothic Book" w:hAnsi="Franklin Gothic Book"/>
          <w:sz w:val="28"/>
          <w:szCs w:val="28"/>
        </w:rPr>
        <w:t>Jak kolují v zahradě ŽIVINY – spojte červenými šipkami</w:t>
      </w:r>
    </w:p>
    <w:p w:rsidR="00CE5330" w:rsidRPr="00CE5330" w:rsidRDefault="00CE5330" w:rsidP="00CE5330">
      <w:bookmarkStart w:id="0" w:name="_GoBack"/>
      <w:r>
        <w:rPr>
          <w:rFonts w:ascii="Franklin Gothic Demi" w:hAnsi="Franklin Gothic Demi"/>
          <w:b/>
          <w:noProof/>
          <w:color w:val="595959" w:themeColor="text1" w:themeTint="A6"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 wp14:anchorId="14C5CD94" wp14:editId="036C64C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4075" cy="5627370"/>
            <wp:effectExtent l="7303" t="0" r="4127" b="4128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ni_zahra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04075" cy="562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E5330" w:rsidRPr="00CE5330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55A4"/>
    <w:multiLevelType w:val="hybridMultilevel"/>
    <w:tmpl w:val="3D08C958"/>
    <w:lvl w:ilvl="0" w:tplc="4386F7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01D39"/>
    <w:multiLevelType w:val="hybridMultilevel"/>
    <w:tmpl w:val="D63AF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CE5330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641BF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533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2021-02-25T11:32:00Z</dcterms:created>
  <dcterms:modified xsi:type="dcterms:W3CDTF">2021-02-25T11:32:00Z</dcterms:modified>
</cp:coreProperties>
</file>