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054" w:rsidRPr="002D6230" w:rsidRDefault="005E7054" w:rsidP="005E7054">
      <w:pPr>
        <w:rPr>
          <w:rFonts w:ascii="Franklin Gothic Demi" w:hAnsi="Franklin Gothic Demi" w:cs="Times New Roman"/>
          <w:b/>
          <w:sz w:val="32"/>
          <w:szCs w:val="32"/>
        </w:rPr>
      </w:pPr>
      <w:r>
        <w:rPr>
          <w:rFonts w:ascii="Franklin Gothic Demi" w:hAnsi="Franklin Gothic Demi" w:cs="Times New Roman"/>
          <w:b/>
          <w:sz w:val="32"/>
          <w:szCs w:val="32"/>
        </w:rPr>
        <w:t>P</w:t>
      </w:r>
      <w:r w:rsidRPr="002D6230">
        <w:rPr>
          <w:rFonts w:ascii="Franklin Gothic Demi" w:hAnsi="Franklin Gothic Demi" w:cs="Times New Roman"/>
          <w:b/>
          <w:sz w:val="32"/>
          <w:szCs w:val="32"/>
        </w:rPr>
        <w:t>ěstování krystalů</w:t>
      </w:r>
    </w:p>
    <w:p w:rsidR="005E7054" w:rsidRDefault="005E7054" w:rsidP="005E7054">
      <w:pPr>
        <w:pStyle w:val="Bezmezer"/>
        <w:rPr>
          <w:rFonts w:ascii="Franklin Gothic Book" w:hAnsi="Franklin Gothic Book"/>
          <w:b/>
          <w:sz w:val="28"/>
          <w:szCs w:val="28"/>
          <w:u w:val="single"/>
        </w:rPr>
      </w:pPr>
    </w:p>
    <w:p w:rsidR="005E7054" w:rsidRPr="005E7054" w:rsidRDefault="005E7054" w:rsidP="005E7054">
      <w:pPr>
        <w:pStyle w:val="Bezmezer"/>
        <w:rPr>
          <w:rFonts w:ascii="Franklin Gothic Book" w:hAnsi="Franklin Gothic Book"/>
          <w:b/>
          <w:sz w:val="28"/>
          <w:szCs w:val="28"/>
          <w:u w:val="single"/>
        </w:rPr>
      </w:pPr>
      <w:r w:rsidRPr="005E7054">
        <w:rPr>
          <w:rFonts w:ascii="Franklin Gothic Book" w:hAnsi="Franklin Gothic Book"/>
          <w:b/>
          <w:sz w:val="28"/>
          <w:szCs w:val="28"/>
          <w:u w:val="single"/>
        </w:rPr>
        <w:t>Zadání pokusu</w:t>
      </w:r>
    </w:p>
    <w:p w:rsidR="005E7054" w:rsidRPr="005E7054" w:rsidRDefault="005E7054" w:rsidP="005E7054">
      <w:pPr>
        <w:pStyle w:val="Bezmezer"/>
        <w:rPr>
          <w:rFonts w:ascii="Franklin Gothic Book" w:hAnsi="Franklin Gothic Book"/>
          <w:sz w:val="28"/>
          <w:szCs w:val="28"/>
        </w:rPr>
      </w:pPr>
    </w:p>
    <w:p w:rsidR="005E7054" w:rsidRPr="005E7054" w:rsidRDefault="005E7054" w:rsidP="005E7054">
      <w:pPr>
        <w:spacing w:after="0" w:line="240" w:lineRule="auto"/>
        <w:rPr>
          <w:rFonts w:ascii="Franklin Gothic Book" w:hAnsi="Franklin Gothic Book" w:cs="Arial"/>
          <w:b/>
          <w:sz w:val="28"/>
          <w:szCs w:val="28"/>
        </w:rPr>
      </w:pPr>
      <w:r w:rsidRPr="005E7054">
        <w:rPr>
          <w:rFonts w:ascii="Franklin Gothic Book" w:hAnsi="Franklin Gothic Book" w:cs="Arial"/>
          <w:b/>
          <w:sz w:val="28"/>
          <w:szCs w:val="28"/>
        </w:rPr>
        <w:t>Pomůcky:</w:t>
      </w:r>
    </w:p>
    <w:p w:rsidR="005E7054" w:rsidRPr="005E7054" w:rsidRDefault="005E7054" w:rsidP="005E7054">
      <w:pPr>
        <w:spacing w:after="0" w:line="240" w:lineRule="auto"/>
        <w:rPr>
          <w:rFonts w:ascii="Franklin Gothic Book" w:hAnsi="Franklin Gothic Book" w:cs="Arial"/>
          <w:sz w:val="28"/>
          <w:szCs w:val="28"/>
        </w:rPr>
      </w:pPr>
      <w:r w:rsidRPr="005E7054">
        <w:rPr>
          <w:rFonts w:ascii="Franklin Gothic Book" w:hAnsi="Franklin Gothic Book" w:cs="Arial"/>
          <w:sz w:val="28"/>
          <w:szCs w:val="28"/>
        </w:rPr>
        <w:t>sklenice, gumové rukavice, borax, vařič, varná konvice, hrnec, lžíce, naběračka, váhy, kelímek, potravinářské barvivo, špejle, chlupatý drátek</w:t>
      </w:r>
    </w:p>
    <w:p w:rsidR="005E7054" w:rsidRPr="005E7054" w:rsidRDefault="005E7054" w:rsidP="005E7054">
      <w:pPr>
        <w:pStyle w:val="Bezmezer"/>
        <w:rPr>
          <w:rFonts w:ascii="Franklin Gothic Book" w:hAnsi="Franklin Gothic Book"/>
          <w:sz w:val="28"/>
          <w:szCs w:val="28"/>
        </w:rPr>
      </w:pPr>
    </w:p>
    <w:p w:rsidR="005E7054" w:rsidRPr="005E7054" w:rsidRDefault="005E7054" w:rsidP="005E7054">
      <w:pPr>
        <w:pStyle w:val="Bezmezer"/>
        <w:rPr>
          <w:rFonts w:ascii="Franklin Gothic Book" w:hAnsi="Franklin Gothic Book"/>
          <w:sz w:val="28"/>
          <w:szCs w:val="28"/>
        </w:rPr>
      </w:pPr>
    </w:p>
    <w:p w:rsidR="005E7054" w:rsidRPr="005E7054" w:rsidRDefault="005E7054" w:rsidP="005E7054">
      <w:pPr>
        <w:pStyle w:val="Bezmezer"/>
        <w:rPr>
          <w:rFonts w:ascii="Franklin Gothic Book" w:hAnsi="Franklin Gothic Book"/>
          <w:sz w:val="28"/>
          <w:szCs w:val="28"/>
        </w:rPr>
      </w:pPr>
    </w:p>
    <w:p w:rsidR="005E7054" w:rsidRPr="005E7054" w:rsidRDefault="005E7054" w:rsidP="005E7054">
      <w:pPr>
        <w:spacing w:after="0" w:line="240" w:lineRule="auto"/>
        <w:rPr>
          <w:rFonts w:ascii="Franklin Gothic Book" w:hAnsi="Franklin Gothic Book" w:cs="Arial"/>
          <w:b/>
          <w:sz w:val="28"/>
          <w:szCs w:val="28"/>
          <w:u w:val="single"/>
        </w:rPr>
      </w:pPr>
      <w:r w:rsidRPr="005E7054">
        <w:rPr>
          <w:rFonts w:ascii="Franklin Gothic Book" w:hAnsi="Franklin Gothic Book" w:cs="Arial"/>
          <w:b/>
          <w:sz w:val="28"/>
          <w:szCs w:val="28"/>
          <w:u w:val="single"/>
        </w:rPr>
        <w:t>Postup založení pokusu:</w:t>
      </w:r>
    </w:p>
    <w:p w:rsidR="005E7054" w:rsidRPr="005E7054" w:rsidRDefault="005E7054" w:rsidP="005E7054">
      <w:pPr>
        <w:pStyle w:val="Odstavecseseznamem"/>
        <w:spacing w:after="0" w:line="240" w:lineRule="auto"/>
        <w:rPr>
          <w:rFonts w:ascii="Franklin Gothic Book" w:hAnsi="Franklin Gothic Book" w:cs="Arial"/>
          <w:sz w:val="28"/>
          <w:szCs w:val="28"/>
        </w:rPr>
      </w:pPr>
    </w:p>
    <w:p w:rsidR="005E7054" w:rsidRPr="005E7054" w:rsidRDefault="005E7054" w:rsidP="005E7054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Franklin Gothic Book" w:hAnsi="Franklin Gothic Book" w:cs="Arial"/>
          <w:sz w:val="28"/>
          <w:szCs w:val="28"/>
        </w:rPr>
      </w:pPr>
      <w:r w:rsidRPr="005E7054">
        <w:rPr>
          <w:rFonts w:ascii="Franklin Gothic Book" w:hAnsi="Franklin Gothic Book" w:cs="Arial"/>
          <w:sz w:val="28"/>
          <w:szCs w:val="28"/>
        </w:rPr>
        <w:t>Na vahách navážíme borax – na 400 ml vody 270 g boraxu (1</w:t>
      </w:r>
      <w:r w:rsidR="00A15439">
        <w:rPr>
          <w:rFonts w:ascii="Franklin Gothic Book" w:hAnsi="Franklin Gothic Book" w:cs="Arial"/>
          <w:sz w:val="28"/>
          <w:szCs w:val="28"/>
        </w:rPr>
        <w:t> </w:t>
      </w:r>
      <w:bookmarkStart w:id="0" w:name="_GoBack"/>
      <w:bookmarkEnd w:id="0"/>
      <w:r w:rsidRPr="005E7054">
        <w:rPr>
          <w:rFonts w:ascii="Franklin Gothic Book" w:hAnsi="Franklin Gothic Book" w:cs="Arial"/>
          <w:sz w:val="28"/>
          <w:szCs w:val="28"/>
        </w:rPr>
        <w:t>sklenice)</w:t>
      </w:r>
    </w:p>
    <w:p w:rsidR="005E7054" w:rsidRPr="005E7054" w:rsidRDefault="005E7054" w:rsidP="005E7054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Franklin Gothic Book" w:hAnsi="Franklin Gothic Book" w:cs="Arial"/>
          <w:sz w:val="28"/>
          <w:szCs w:val="28"/>
        </w:rPr>
      </w:pPr>
      <w:r w:rsidRPr="005E7054">
        <w:rPr>
          <w:rFonts w:ascii="Franklin Gothic Book" w:hAnsi="Franklin Gothic Book" w:cs="Arial"/>
          <w:sz w:val="28"/>
          <w:szCs w:val="28"/>
        </w:rPr>
        <w:t xml:space="preserve">Připravíme hrnec s vařící vodou, vmícháme do něj postupně navážené </w:t>
      </w:r>
      <w:r w:rsidRPr="005E7054">
        <w:rPr>
          <w:rFonts w:ascii="Franklin Gothic Book" w:hAnsi="Franklin Gothic Book" w:cs="Arial"/>
          <w:sz w:val="28"/>
          <w:szCs w:val="28"/>
        </w:rPr>
        <w:br/>
        <w:t>množství boraxu</w:t>
      </w:r>
    </w:p>
    <w:p w:rsidR="005E7054" w:rsidRPr="005E7054" w:rsidRDefault="005E7054" w:rsidP="005E7054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Franklin Gothic Book" w:hAnsi="Franklin Gothic Book" w:cs="Arial"/>
          <w:sz w:val="28"/>
          <w:szCs w:val="28"/>
        </w:rPr>
      </w:pPr>
      <w:r w:rsidRPr="005E7054">
        <w:rPr>
          <w:rFonts w:ascii="Franklin Gothic Book" w:hAnsi="Franklin Gothic Book" w:cs="Arial"/>
          <w:sz w:val="28"/>
          <w:szCs w:val="28"/>
        </w:rPr>
        <w:t xml:space="preserve">Připravíme si sklenici a označíme ji </w:t>
      </w:r>
    </w:p>
    <w:p w:rsidR="005E7054" w:rsidRPr="005E7054" w:rsidRDefault="005E7054" w:rsidP="005E7054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Franklin Gothic Book" w:hAnsi="Franklin Gothic Book" w:cs="Arial"/>
          <w:sz w:val="28"/>
          <w:szCs w:val="28"/>
        </w:rPr>
      </w:pPr>
      <w:r w:rsidRPr="005E7054">
        <w:rPr>
          <w:rFonts w:ascii="Franklin Gothic Book" w:hAnsi="Franklin Gothic Book" w:cs="Arial"/>
          <w:sz w:val="28"/>
          <w:szCs w:val="28"/>
        </w:rPr>
        <w:t>Vyrobíme krystalizační jádro – na špejli navážeme pomocí nitě chlupatý drátek</w:t>
      </w:r>
    </w:p>
    <w:p w:rsidR="005E7054" w:rsidRPr="005E7054" w:rsidRDefault="005E7054" w:rsidP="005E7054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Franklin Gothic Book" w:hAnsi="Franklin Gothic Book" w:cs="Arial"/>
          <w:sz w:val="28"/>
          <w:szCs w:val="28"/>
        </w:rPr>
      </w:pPr>
      <w:r w:rsidRPr="005E7054">
        <w:rPr>
          <w:rFonts w:ascii="Franklin Gothic Book" w:hAnsi="Franklin Gothic Book" w:cs="Arial"/>
          <w:sz w:val="28"/>
          <w:szCs w:val="28"/>
        </w:rPr>
        <w:t>Do označené sklenice nalijeme roztok</w:t>
      </w:r>
    </w:p>
    <w:p w:rsidR="005E7054" w:rsidRPr="005E7054" w:rsidRDefault="005E7054" w:rsidP="005E7054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Franklin Gothic Book" w:hAnsi="Franklin Gothic Book" w:cs="Arial"/>
          <w:sz w:val="28"/>
          <w:szCs w:val="28"/>
        </w:rPr>
      </w:pPr>
      <w:r w:rsidRPr="005E7054">
        <w:rPr>
          <w:rFonts w:ascii="Franklin Gothic Book" w:hAnsi="Franklin Gothic Book" w:cs="Arial"/>
          <w:sz w:val="28"/>
          <w:szCs w:val="28"/>
        </w:rPr>
        <w:t>Roztok obarvíme potravinářským barvivem</w:t>
      </w:r>
    </w:p>
    <w:p w:rsidR="005E7054" w:rsidRPr="005E7054" w:rsidRDefault="005E7054" w:rsidP="005E7054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Franklin Gothic Book" w:hAnsi="Franklin Gothic Book" w:cs="Arial"/>
          <w:sz w:val="28"/>
          <w:szCs w:val="28"/>
        </w:rPr>
      </w:pPr>
      <w:r w:rsidRPr="005E7054">
        <w:rPr>
          <w:rFonts w:ascii="Franklin Gothic Book" w:hAnsi="Franklin Gothic Book" w:cs="Arial"/>
          <w:sz w:val="28"/>
          <w:szCs w:val="28"/>
        </w:rPr>
        <w:t>Do sklenice s roztokem ponoříme drátek, který drží na špejli</w:t>
      </w:r>
    </w:p>
    <w:p w:rsidR="005E7054" w:rsidRPr="005E7054" w:rsidRDefault="005E7054" w:rsidP="005E7054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Franklin Gothic Book" w:hAnsi="Franklin Gothic Book" w:cs="Arial"/>
          <w:sz w:val="28"/>
          <w:szCs w:val="28"/>
        </w:rPr>
      </w:pPr>
      <w:r w:rsidRPr="005E7054">
        <w:rPr>
          <w:rFonts w:ascii="Franklin Gothic Book" w:hAnsi="Franklin Gothic Book" w:cs="Arial"/>
          <w:sz w:val="28"/>
          <w:szCs w:val="28"/>
        </w:rPr>
        <w:t>Drátek se nedotýká sklenice</w:t>
      </w:r>
    </w:p>
    <w:p w:rsidR="005E7054" w:rsidRPr="005E7054" w:rsidRDefault="005E7054" w:rsidP="005E7054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Franklin Gothic Book" w:hAnsi="Franklin Gothic Book" w:cs="Arial"/>
          <w:sz w:val="28"/>
          <w:szCs w:val="28"/>
        </w:rPr>
      </w:pPr>
      <w:r w:rsidRPr="005E7054">
        <w:rPr>
          <w:rFonts w:ascii="Franklin Gothic Book" w:hAnsi="Franklin Gothic Book" w:cs="Arial"/>
          <w:sz w:val="28"/>
          <w:szCs w:val="28"/>
        </w:rPr>
        <w:t>Necháme cca 6 až 8 hodin v klidu, poté vyndáme hotové krystaly</w:t>
      </w:r>
    </w:p>
    <w:p w:rsidR="005E7054" w:rsidRDefault="005E7054" w:rsidP="005E7054">
      <w:pPr>
        <w:rPr>
          <w:rFonts w:ascii="Franklin Gothic Book" w:hAnsi="Franklin Gothic Book" w:cs="Arial"/>
          <w:b/>
          <w:sz w:val="24"/>
          <w:szCs w:val="24"/>
        </w:rPr>
      </w:pPr>
      <w:r>
        <w:rPr>
          <w:rFonts w:ascii="Franklin Gothic Book" w:hAnsi="Franklin Gothic Book" w:cs="Arial"/>
          <w:b/>
          <w:sz w:val="24"/>
          <w:szCs w:val="24"/>
        </w:rPr>
        <w:br w:type="page"/>
      </w:r>
    </w:p>
    <w:p w:rsidR="005E7054" w:rsidRPr="001101F9" w:rsidRDefault="005E7054" w:rsidP="005E7054">
      <w:pPr>
        <w:rPr>
          <w:rFonts w:ascii="Franklin Gothic Demi" w:hAnsi="Franklin Gothic Demi" w:cs="Times New Roman"/>
          <w:b/>
          <w:sz w:val="32"/>
          <w:szCs w:val="32"/>
        </w:rPr>
      </w:pPr>
      <w:r w:rsidRPr="001101F9">
        <w:rPr>
          <w:rFonts w:ascii="Franklin Gothic Demi" w:hAnsi="Franklin Gothic Demi" w:cs="Times New Roman"/>
          <w:b/>
          <w:sz w:val="32"/>
          <w:szCs w:val="32"/>
        </w:rPr>
        <w:lastRenderedPageBreak/>
        <w:t>Zjisti, jak vznikly krystaly minerálů</w:t>
      </w:r>
    </w:p>
    <w:p w:rsidR="005E7054" w:rsidRPr="005E7054" w:rsidRDefault="005E7054" w:rsidP="005E7054">
      <w:pPr>
        <w:pStyle w:val="Odstavecseseznamem"/>
        <w:numPr>
          <w:ilvl w:val="0"/>
          <w:numId w:val="3"/>
        </w:numPr>
        <w:spacing w:after="0" w:line="360" w:lineRule="auto"/>
        <w:rPr>
          <w:rFonts w:ascii="Franklin Gothic Book" w:hAnsi="Franklin Gothic Book" w:cs="Arial"/>
          <w:sz w:val="28"/>
          <w:szCs w:val="28"/>
        </w:rPr>
      </w:pPr>
      <w:r w:rsidRPr="005E7054">
        <w:rPr>
          <w:rFonts w:ascii="Franklin Gothic Book" w:hAnsi="Franklin Gothic Book" w:cs="Arial"/>
          <w:sz w:val="28"/>
          <w:szCs w:val="28"/>
        </w:rPr>
        <w:t>v jakém prostředí nebo jaké hornině obvykle vznikají (např. moře, vápenec atd.)</w:t>
      </w:r>
    </w:p>
    <w:p w:rsidR="005E7054" w:rsidRPr="005E7054" w:rsidRDefault="005E7054" w:rsidP="005E7054">
      <w:pPr>
        <w:pStyle w:val="Odstavecseseznamem"/>
        <w:numPr>
          <w:ilvl w:val="0"/>
          <w:numId w:val="3"/>
        </w:numPr>
        <w:spacing w:after="0" w:line="360" w:lineRule="auto"/>
        <w:rPr>
          <w:rFonts w:ascii="Franklin Gothic Book" w:hAnsi="Franklin Gothic Book" w:cs="Arial"/>
          <w:sz w:val="28"/>
          <w:szCs w:val="28"/>
        </w:rPr>
      </w:pPr>
      <w:r w:rsidRPr="005E7054">
        <w:rPr>
          <w:rFonts w:ascii="Franklin Gothic Book" w:hAnsi="Franklin Gothic Book" w:cs="Arial"/>
          <w:sz w:val="28"/>
          <w:szCs w:val="28"/>
        </w:rPr>
        <w:t>kde konkrétně (např. pukliny v hornině, dutiny po sopečných plynech, sopečný kráter atd.)</w:t>
      </w:r>
    </w:p>
    <w:p w:rsidR="005E7054" w:rsidRPr="005E7054" w:rsidRDefault="005E7054" w:rsidP="005E7054">
      <w:pPr>
        <w:pStyle w:val="Odstavecseseznamem"/>
        <w:numPr>
          <w:ilvl w:val="0"/>
          <w:numId w:val="3"/>
        </w:numPr>
        <w:spacing w:after="0" w:line="360" w:lineRule="auto"/>
        <w:rPr>
          <w:rFonts w:ascii="Franklin Gothic Book" w:hAnsi="Franklin Gothic Book" w:cs="Arial"/>
          <w:sz w:val="28"/>
          <w:szCs w:val="28"/>
        </w:rPr>
      </w:pPr>
      <w:r w:rsidRPr="005E7054">
        <w:rPr>
          <w:rFonts w:ascii="Franklin Gothic Book" w:hAnsi="Franklin Gothic Book" w:cs="Arial"/>
          <w:sz w:val="28"/>
          <w:szCs w:val="28"/>
        </w:rPr>
        <w:t xml:space="preserve">z čeho konkrétně </w:t>
      </w:r>
      <w:r w:rsidRPr="005E7054">
        <w:rPr>
          <w:rFonts w:ascii="Franklin Gothic Book" w:hAnsi="Franklin Gothic Book"/>
          <w:sz w:val="28"/>
          <w:szCs w:val="28"/>
        </w:rPr>
        <w:t xml:space="preserve">vznikají </w:t>
      </w:r>
      <w:r w:rsidRPr="005E7054">
        <w:rPr>
          <w:rFonts w:ascii="Franklin Gothic Book" w:hAnsi="Franklin Gothic Book" w:cs="Arial"/>
          <w:sz w:val="28"/>
          <w:szCs w:val="28"/>
        </w:rPr>
        <w:t xml:space="preserve">(např. z horkých </w:t>
      </w:r>
      <w:r w:rsidRPr="005E7054">
        <w:rPr>
          <w:rFonts w:ascii="Franklin Gothic Book" w:hAnsi="Franklin Gothic Book"/>
          <w:sz w:val="28"/>
          <w:szCs w:val="28"/>
        </w:rPr>
        <w:t xml:space="preserve">roztoků </w:t>
      </w:r>
      <w:r w:rsidRPr="005E7054">
        <w:rPr>
          <w:rFonts w:ascii="Franklin Gothic Book" w:hAnsi="Franklin Gothic Book" w:cs="Arial"/>
          <w:sz w:val="28"/>
          <w:szCs w:val="28"/>
        </w:rPr>
        <w:t>atd.)</w:t>
      </w:r>
    </w:p>
    <w:p w:rsidR="005E7054" w:rsidRPr="005E7054" w:rsidRDefault="005E7054" w:rsidP="005E7054">
      <w:pPr>
        <w:pStyle w:val="Odstavecseseznamem"/>
        <w:numPr>
          <w:ilvl w:val="0"/>
          <w:numId w:val="3"/>
        </w:numPr>
        <w:spacing w:after="0" w:line="360" w:lineRule="auto"/>
        <w:rPr>
          <w:rFonts w:ascii="Franklin Gothic Book" w:hAnsi="Franklin Gothic Book" w:cs="Arial"/>
          <w:sz w:val="28"/>
          <w:szCs w:val="28"/>
        </w:rPr>
      </w:pPr>
      <w:r w:rsidRPr="005E7054">
        <w:rPr>
          <w:rFonts w:ascii="Franklin Gothic Book" w:hAnsi="Franklin Gothic Book" w:cs="Arial"/>
          <w:sz w:val="28"/>
          <w:szCs w:val="28"/>
        </w:rPr>
        <w:t>využij odbornou literaturu nebo online prostředí</w:t>
      </w:r>
    </w:p>
    <w:p w:rsidR="005E7054" w:rsidRPr="005E7054" w:rsidRDefault="005E7054" w:rsidP="005E7054">
      <w:pPr>
        <w:spacing w:after="0" w:line="360" w:lineRule="auto"/>
        <w:rPr>
          <w:rFonts w:ascii="Franklin Gothic Book" w:hAnsi="Franklin Gothic Book" w:cs="Arial"/>
          <w:sz w:val="28"/>
          <w:szCs w:val="28"/>
        </w:rPr>
      </w:pPr>
    </w:p>
    <w:p w:rsidR="005E7054" w:rsidRPr="005E7054" w:rsidRDefault="005E7054" w:rsidP="005E7054">
      <w:pPr>
        <w:spacing w:after="0" w:line="360" w:lineRule="auto"/>
        <w:rPr>
          <w:rFonts w:ascii="Franklin Gothic Book" w:hAnsi="Franklin Gothic Book" w:cs="Arial"/>
          <w:sz w:val="28"/>
          <w:szCs w:val="28"/>
        </w:rPr>
      </w:pPr>
      <w:r w:rsidRPr="005E7054">
        <w:rPr>
          <w:rFonts w:ascii="Franklin Gothic Book" w:hAnsi="Franklin Gothic Book" w:cs="Arial"/>
          <w:sz w:val="28"/>
          <w:szCs w:val="28"/>
        </w:rPr>
        <w:t>kalcit</w:t>
      </w:r>
    </w:p>
    <w:p w:rsidR="005E7054" w:rsidRPr="005E7054" w:rsidRDefault="005E7054" w:rsidP="005E7054">
      <w:pPr>
        <w:spacing w:after="0" w:line="360" w:lineRule="auto"/>
        <w:rPr>
          <w:rFonts w:ascii="Franklin Gothic Book" w:hAnsi="Franklin Gothic Book" w:cs="Arial"/>
          <w:sz w:val="28"/>
          <w:szCs w:val="28"/>
        </w:rPr>
      </w:pPr>
    </w:p>
    <w:p w:rsidR="005E7054" w:rsidRPr="005E7054" w:rsidRDefault="005E7054" w:rsidP="005E7054">
      <w:pPr>
        <w:spacing w:after="0" w:line="360" w:lineRule="auto"/>
        <w:rPr>
          <w:rFonts w:ascii="Franklin Gothic Book" w:hAnsi="Franklin Gothic Book" w:cs="Arial"/>
          <w:sz w:val="28"/>
          <w:szCs w:val="28"/>
        </w:rPr>
      </w:pPr>
    </w:p>
    <w:p w:rsidR="005E7054" w:rsidRPr="005E7054" w:rsidRDefault="005E7054" w:rsidP="005E7054">
      <w:pPr>
        <w:spacing w:after="0" w:line="360" w:lineRule="auto"/>
        <w:rPr>
          <w:rFonts w:ascii="Franklin Gothic Book" w:hAnsi="Franklin Gothic Book" w:cs="Arial"/>
          <w:sz w:val="28"/>
          <w:szCs w:val="28"/>
        </w:rPr>
      </w:pPr>
      <w:r w:rsidRPr="005E7054">
        <w:rPr>
          <w:rFonts w:ascii="Franklin Gothic Book" w:hAnsi="Franklin Gothic Book" w:cs="Arial"/>
          <w:sz w:val="28"/>
          <w:szCs w:val="28"/>
        </w:rPr>
        <w:t>sůl kamenná</w:t>
      </w:r>
    </w:p>
    <w:p w:rsidR="005E7054" w:rsidRPr="005E7054" w:rsidRDefault="005E7054" w:rsidP="005E7054">
      <w:pPr>
        <w:spacing w:after="0" w:line="360" w:lineRule="auto"/>
        <w:rPr>
          <w:rFonts w:ascii="Franklin Gothic Book" w:hAnsi="Franklin Gothic Book" w:cs="Arial"/>
          <w:sz w:val="28"/>
          <w:szCs w:val="28"/>
        </w:rPr>
      </w:pPr>
    </w:p>
    <w:p w:rsidR="005E7054" w:rsidRPr="005E7054" w:rsidRDefault="005E7054" w:rsidP="005E7054">
      <w:pPr>
        <w:spacing w:after="0" w:line="360" w:lineRule="auto"/>
        <w:rPr>
          <w:rFonts w:ascii="Franklin Gothic Book" w:hAnsi="Franklin Gothic Book" w:cs="Arial"/>
          <w:sz w:val="28"/>
          <w:szCs w:val="28"/>
        </w:rPr>
      </w:pPr>
    </w:p>
    <w:p w:rsidR="005E7054" w:rsidRPr="005E7054" w:rsidRDefault="005E7054" w:rsidP="005E7054">
      <w:pPr>
        <w:spacing w:after="0" w:line="360" w:lineRule="auto"/>
        <w:rPr>
          <w:rFonts w:ascii="Franklin Gothic Book" w:hAnsi="Franklin Gothic Book" w:cs="Arial"/>
          <w:sz w:val="28"/>
          <w:szCs w:val="28"/>
        </w:rPr>
      </w:pPr>
      <w:r w:rsidRPr="005E7054">
        <w:rPr>
          <w:rFonts w:ascii="Franklin Gothic Book" w:hAnsi="Franklin Gothic Book" w:cs="Arial"/>
          <w:sz w:val="28"/>
          <w:szCs w:val="28"/>
        </w:rPr>
        <w:t xml:space="preserve">siderit </w:t>
      </w:r>
    </w:p>
    <w:p w:rsidR="005E7054" w:rsidRPr="005E7054" w:rsidRDefault="005E7054" w:rsidP="005E7054">
      <w:pPr>
        <w:spacing w:after="0" w:line="360" w:lineRule="auto"/>
        <w:rPr>
          <w:rFonts w:ascii="Franklin Gothic Book" w:hAnsi="Franklin Gothic Book" w:cs="Arial"/>
          <w:sz w:val="28"/>
          <w:szCs w:val="28"/>
        </w:rPr>
      </w:pPr>
    </w:p>
    <w:p w:rsidR="005E7054" w:rsidRPr="005E7054" w:rsidRDefault="005E7054" w:rsidP="005E7054">
      <w:pPr>
        <w:spacing w:after="0" w:line="360" w:lineRule="auto"/>
        <w:rPr>
          <w:rFonts w:ascii="Franklin Gothic Book" w:hAnsi="Franklin Gothic Book" w:cs="Arial"/>
          <w:sz w:val="28"/>
          <w:szCs w:val="28"/>
        </w:rPr>
      </w:pPr>
    </w:p>
    <w:p w:rsidR="005E7054" w:rsidRPr="005E7054" w:rsidRDefault="005E7054" w:rsidP="005E7054">
      <w:pPr>
        <w:spacing w:after="0" w:line="360" w:lineRule="auto"/>
        <w:rPr>
          <w:rFonts w:ascii="Franklin Gothic Book" w:hAnsi="Franklin Gothic Book" w:cs="Arial"/>
          <w:sz w:val="28"/>
          <w:szCs w:val="28"/>
        </w:rPr>
      </w:pPr>
      <w:r w:rsidRPr="005E7054">
        <w:rPr>
          <w:rFonts w:ascii="Franklin Gothic Book" w:hAnsi="Franklin Gothic Book" w:cs="Arial"/>
          <w:sz w:val="28"/>
          <w:szCs w:val="28"/>
        </w:rPr>
        <w:t>síra</w:t>
      </w:r>
    </w:p>
    <w:p w:rsidR="005E7054" w:rsidRPr="005E7054" w:rsidRDefault="005E7054" w:rsidP="005E7054">
      <w:pPr>
        <w:spacing w:after="0" w:line="360" w:lineRule="auto"/>
        <w:rPr>
          <w:rFonts w:ascii="Franklin Gothic Book" w:hAnsi="Franklin Gothic Book" w:cs="Arial"/>
          <w:sz w:val="28"/>
          <w:szCs w:val="28"/>
        </w:rPr>
      </w:pPr>
    </w:p>
    <w:p w:rsidR="005E7054" w:rsidRPr="005E7054" w:rsidRDefault="005E7054" w:rsidP="005E7054">
      <w:pPr>
        <w:spacing w:after="0" w:line="360" w:lineRule="auto"/>
        <w:rPr>
          <w:rFonts w:ascii="Franklin Gothic Book" w:hAnsi="Franklin Gothic Book" w:cs="Arial"/>
          <w:sz w:val="28"/>
          <w:szCs w:val="28"/>
        </w:rPr>
      </w:pPr>
    </w:p>
    <w:p w:rsidR="005E7054" w:rsidRPr="005E7054" w:rsidRDefault="005E7054" w:rsidP="005E7054">
      <w:pPr>
        <w:spacing w:after="0" w:line="360" w:lineRule="auto"/>
        <w:rPr>
          <w:rFonts w:ascii="Franklin Gothic Book" w:hAnsi="Franklin Gothic Book" w:cs="Arial"/>
          <w:sz w:val="28"/>
          <w:szCs w:val="28"/>
        </w:rPr>
      </w:pPr>
      <w:r w:rsidRPr="005E7054">
        <w:rPr>
          <w:rFonts w:ascii="Franklin Gothic Book" w:hAnsi="Franklin Gothic Book" w:cs="Arial"/>
          <w:sz w:val="28"/>
          <w:szCs w:val="28"/>
        </w:rPr>
        <w:t>achát</w:t>
      </w:r>
    </w:p>
    <w:p w:rsidR="005E7054" w:rsidRPr="005E7054" w:rsidRDefault="005E7054" w:rsidP="005E7054">
      <w:pPr>
        <w:spacing w:after="0" w:line="360" w:lineRule="auto"/>
        <w:rPr>
          <w:rFonts w:ascii="Franklin Gothic Book" w:hAnsi="Franklin Gothic Book" w:cs="Arial"/>
          <w:sz w:val="28"/>
          <w:szCs w:val="28"/>
        </w:rPr>
      </w:pPr>
    </w:p>
    <w:p w:rsidR="005E7054" w:rsidRPr="005E7054" w:rsidRDefault="005E7054" w:rsidP="005E7054">
      <w:pPr>
        <w:spacing w:after="0" w:line="360" w:lineRule="auto"/>
        <w:rPr>
          <w:rFonts w:ascii="Franklin Gothic Book" w:hAnsi="Franklin Gothic Book" w:cs="Arial"/>
          <w:sz w:val="28"/>
          <w:szCs w:val="28"/>
        </w:rPr>
      </w:pPr>
    </w:p>
    <w:p w:rsidR="005E7054" w:rsidRPr="005E7054" w:rsidRDefault="005E7054" w:rsidP="005E7054">
      <w:pPr>
        <w:spacing w:after="0" w:line="360" w:lineRule="auto"/>
        <w:rPr>
          <w:rFonts w:ascii="Franklin Gothic Book" w:hAnsi="Franklin Gothic Book" w:cs="Arial"/>
          <w:sz w:val="28"/>
          <w:szCs w:val="28"/>
        </w:rPr>
      </w:pPr>
      <w:r w:rsidRPr="005E7054">
        <w:rPr>
          <w:rFonts w:ascii="Franklin Gothic Book" w:hAnsi="Franklin Gothic Book" w:cs="Arial"/>
          <w:sz w:val="28"/>
          <w:szCs w:val="28"/>
        </w:rPr>
        <w:t>augit</w:t>
      </w:r>
    </w:p>
    <w:p w:rsidR="005E7054" w:rsidRPr="005E7054" w:rsidRDefault="005E7054" w:rsidP="005E7054">
      <w:pPr>
        <w:spacing w:after="0" w:line="360" w:lineRule="auto"/>
        <w:rPr>
          <w:rFonts w:ascii="Franklin Gothic Book" w:hAnsi="Franklin Gothic Book" w:cs="Arial"/>
          <w:sz w:val="28"/>
          <w:szCs w:val="28"/>
        </w:rPr>
      </w:pPr>
    </w:p>
    <w:p w:rsidR="005E7054" w:rsidRPr="005E7054" w:rsidRDefault="005E7054" w:rsidP="005E7054">
      <w:pPr>
        <w:spacing w:after="0" w:line="360" w:lineRule="auto"/>
        <w:rPr>
          <w:rFonts w:ascii="Franklin Gothic Book" w:hAnsi="Franklin Gothic Book" w:cs="Arial"/>
          <w:sz w:val="28"/>
          <w:szCs w:val="28"/>
        </w:rPr>
      </w:pPr>
    </w:p>
    <w:p w:rsidR="007775D9" w:rsidRPr="005E7054" w:rsidRDefault="005E7054" w:rsidP="005E7054">
      <w:pPr>
        <w:spacing w:after="0" w:line="360" w:lineRule="auto"/>
      </w:pPr>
      <w:r w:rsidRPr="005E7054">
        <w:rPr>
          <w:rFonts w:ascii="Franklin Gothic Book" w:hAnsi="Franklin Gothic Book" w:cs="Arial"/>
          <w:sz w:val="28"/>
          <w:szCs w:val="28"/>
        </w:rPr>
        <w:t>malachit</w:t>
      </w:r>
    </w:p>
    <w:sectPr w:rsidR="007775D9" w:rsidRPr="005E7054" w:rsidSect="007775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1B8" w:rsidRDefault="00F871B8" w:rsidP="00F03857">
      <w:pPr>
        <w:spacing w:after="0" w:line="240" w:lineRule="auto"/>
      </w:pPr>
      <w:r>
        <w:separator/>
      </w:r>
    </w:p>
  </w:endnote>
  <w:endnote w:type="continuationSeparator" w:id="0">
    <w:p w:rsidR="00F871B8" w:rsidRDefault="00F871B8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1B8" w:rsidRDefault="00F871B8" w:rsidP="00F03857">
      <w:pPr>
        <w:spacing w:after="0" w:line="240" w:lineRule="auto"/>
      </w:pPr>
      <w:r>
        <w:separator/>
      </w:r>
    </w:p>
  </w:footnote>
  <w:footnote w:type="continuationSeparator" w:id="0">
    <w:p w:rsidR="00F871B8" w:rsidRDefault="00F871B8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63D"/>
    <w:multiLevelType w:val="hybridMultilevel"/>
    <w:tmpl w:val="AC84A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87AF4"/>
    <w:multiLevelType w:val="hybridMultilevel"/>
    <w:tmpl w:val="B79C76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239A5"/>
    <w:multiLevelType w:val="hybridMultilevel"/>
    <w:tmpl w:val="68C2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7"/>
    <w:rsid w:val="00067FAF"/>
    <w:rsid w:val="000A2FEE"/>
    <w:rsid w:val="0017280A"/>
    <w:rsid w:val="00245F71"/>
    <w:rsid w:val="00295110"/>
    <w:rsid w:val="003243B0"/>
    <w:rsid w:val="00355C5F"/>
    <w:rsid w:val="003A3DDE"/>
    <w:rsid w:val="003E16C0"/>
    <w:rsid w:val="00426898"/>
    <w:rsid w:val="00566E98"/>
    <w:rsid w:val="00582AE5"/>
    <w:rsid w:val="005B6CC4"/>
    <w:rsid w:val="005E7054"/>
    <w:rsid w:val="00664A59"/>
    <w:rsid w:val="006F21FF"/>
    <w:rsid w:val="0077208E"/>
    <w:rsid w:val="007775D9"/>
    <w:rsid w:val="0082522B"/>
    <w:rsid w:val="008752F8"/>
    <w:rsid w:val="00915014"/>
    <w:rsid w:val="00A15439"/>
    <w:rsid w:val="00A631C1"/>
    <w:rsid w:val="00A86090"/>
    <w:rsid w:val="00B40049"/>
    <w:rsid w:val="00B403A1"/>
    <w:rsid w:val="00B45117"/>
    <w:rsid w:val="00CC7E8B"/>
    <w:rsid w:val="00CD6163"/>
    <w:rsid w:val="00F03585"/>
    <w:rsid w:val="00F03857"/>
    <w:rsid w:val="00F751C8"/>
    <w:rsid w:val="00F871B8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632C70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1C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51C8"/>
    <w:pPr>
      <w:spacing w:after="160" w:line="259" w:lineRule="auto"/>
      <w:ind w:left="720"/>
      <w:contextualSpacing/>
    </w:pPr>
  </w:style>
  <w:style w:type="paragraph" w:styleId="Bezmezer">
    <w:name w:val="No Spacing"/>
    <w:uiPriority w:val="1"/>
    <w:qFormat/>
    <w:rsid w:val="00F751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Dočkalová Jana Mgr.</cp:lastModifiedBy>
  <cp:revision>3</cp:revision>
  <dcterms:created xsi:type="dcterms:W3CDTF">2021-02-22T13:26:00Z</dcterms:created>
  <dcterms:modified xsi:type="dcterms:W3CDTF">2021-02-23T09:01:00Z</dcterms:modified>
</cp:coreProperties>
</file>