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41" w:rsidRPr="006C6A41" w:rsidRDefault="006C6A41" w:rsidP="00905B3A">
      <w:pPr>
        <w:pStyle w:val="Bezmezer"/>
        <w:rPr>
          <w:rFonts w:ascii="Franklin Gothic Medium" w:hAnsi="Franklin Gothic Medium" w:cs="Times New Roman"/>
          <w:b/>
          <w:sz w:val="32"/>
          <w:szCs w:val="32"/>
        </w:rPr>
      </w:pPr>
      <w:r w:rsidRPr="006C6A41">
        <w:rPr>
          <w:rFonts w:ascii="Franklin Gothic Medium" w:hAnsi="Franklin Gothic Medium" w:cs="Times New Roman"/>
          <w:b/>
          <w:sz w:val="32"/>
          <w:szCs w:val="32"/>
        </w:rPr>
        <w:t>Minerály – podklady</w:t>
      </w:r>
    </w:p>
    <w:p w:rsidR="006C6A41" w:rsidRDefault="006C6A41" w:rsidP="00905B3A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b/>
          <w:sz w:val="24"/>
          <w:szCs w:val="24"/>
        </w:rPr>
      </w:pPr>
      <w:r w:rsidRPr="00834FD8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F01B2CA" wp14:editId="6F34B91C">
            <wp:simplePos x="0" y="0"/>
            <wp:positionH relativeFrom="column">
              <wp:posOffset>8131175</wp:posOffset>
            </wp:positionH>
            <wp:positionV relativeFrom="paragraph">
              <wp:posOffset>-452755</wp:posOffset>
            </wp:positionV>
            <wp:extent cx="1368425" cy="474980"/>
            <wp:effectExtent l="0" t="0" r="3175" b="1270"/>
            <wp:wrapNone/>
            <wp:docPr id="2" name="Obrázek 2" descr="G:\DOKUMENTY\LOGA\logo_Muzeum\logo_Muzeum Říčany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KUMENTY\LOGA\logo_Muzeum\logo_Muzeum Říčany_min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34FD8">
        <w:rPr>
          <w:rFonts w:ascii="Franklin Gothic Book" w:hAnsi="Franklin Gothic Book" w:cs="Times New Roman"/>
          <w:b/>
          <w:sz w:val="24"/>
          <w:szCs w:val="24"/>
        </w:rPr>
        <w:t>Křemen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chemický vzorec SiO</w:t>
      </w:r>
      <w:r w:rsidRPr="00834FD8">
        <w:rPr>
          <w:rFonts w:ascii="Franklin Gothic Book" w:hAnsi="Franklin Gothic Book" w:cs="Times New Roman"/>
          <w:sz w:val="24"/>
          <w:szCs w:val="24"/>
          <w:vertAlign w:val="subscript"/>
        </w:rPr>
        <w:t>2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(oxid křemičitý)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může být čirý nebo různě zbarvený, vytváří mnoho odrůd (růžová, fialová, hnědá...)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skelný lesk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běžnou součástí žuly, pískovce a mnoha dalších hornin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vzniká krystalizací z magmatu nebo srážením z roztoků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velmi odolný proti zvětrávání, proto se hromadí v náplavech a</w:t>
      </w:r>
      <w:r w:rsidR="006C6A41">
        <w:rPr>
          <w:rFonts w:ascii="Franklin Gothic Book" w:hAnsi="Franklin Gothic Book" w:cs="Times New Roman"/>
          <w:sz w:val="24"/>
          <w:szCs w:val="24"/>
        </w:rPr>
        <w:t> </w:t>
      </w:r>
      <w:r w:rsidRPr="00834FD8">
        <w:rPr>
          <w:rFonts w:ascii="Franklin Gothic Book" w:hAnsi="Franklin Gothic Book" w:cs="Times New Roman"/>
          <w:sz w:val="24"/>
          <w:szCs w:val="24"/>
        </w:rPr>
        <w:t>sedimentech ve formě zrnek a valounků (tvoří písky, štěrky)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 7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některé odrůdy patří mezi drahé kameny</w:t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je zcela průhledný:</w:t>
      </w:r>
    </w:p>
    <w:p w:rsidR="00905B3A" w:rsidRPr="00834FD8" w:rsidRDefault="00793A0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noProof/>
          <w:sz w:val="28"/>
          <w:szCs w:val="28"/>
        </w:rPr>
        <w:drawing>
          <wp:anchor distT="0" distB="0" distL="0" distR="0" simplePos="0" relativeHeight="251662336" behindDoc="0" locked="0" layoutInCell="0" allowOverlap="1" wp14:anchorId="5F03AD90" wp14:editId="2B264A26">
            <wp:simplePos x="0" y="0"/>
            <wp:positionH relativeFrom="page">
              <wp:posOffset>1676400</wp:posOffset>
            </wp:positionH>
            <wp:positionV relativeFrom="page">
              <wp:posOffset>3943350</wp:posOffset>
            </wp:positionV>
            <wp:extent cx="2766695" cy="1959610"/>
            <wp:effectExtent l="0" t="0" r="0" b="254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 xml:space="preserve">Pod polarizačním mikroskopem má bílošedou barvu, která se při otáčení vzorkem mění </w:t>
      </w: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„ve vlnách“:</w:t>
      </w: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Pr="00834FD8" w:rsidRDefault="006C6A41" w:rsidP="00905B3A">
      <w:pPr>
        <w:pStyle w:val="Default"/>
        <w:rPr>
          <w:rFonts w:ascii="Franklin Gothic Book" w:hAnsi="Franklin Gothic Book"/>
          <w:sz w:val="28"/>
          <w:szCs w:val="28"/>
        </w:rPr>
      </w:pPr>
      <w:r w:rsidRPr="00834FD8">
        <w:rPr>
          <w:rFonts w:ascii="Franklin Gothic Book" w:hAnsi="Franklin Gothic Book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05035FE" wp14:editId="20340ECB">
            <wp:simplePos x="0" y="0"/>
            <wp:positionH relativeFrom="margin">
              <wp:posOffset>276225</wp:posOffset>
            </wp:positionH>
            <wp:positionV relativeFrom="margin">
              <wp:posOffset>5624830</wp:posOffset>
            </wp:positionV>
            <wp:extent cx="2766695" cy="194754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4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905B3A" w:rsidRDefault="00905B3A" w:rsidP="00905B3A">
      <w:pPr>
        <w:rPr>
          <w:rFonts w:ascii="Franklin Gothic Book" w:hAnsi="Franklin Gothic Book" w:cs="Times New Roman"/>
          <w:b/>
          <w:bCs/>
          <w:sz w:val="24"/>
          <w:szCs w:val="24"/>
        </w:rPr>
      </w:pPr>
      <w:r>
        <w:rPr>
          <w:rFonts w:ascii="Franklin Gothic Book" w:hAnsi="Franklin Gothic Book" w:cs="Times New Roman"/>
          <w:b/>
          <w:bCs/>
          <w:sz w:val="24"/>
          <w:szCs w:val="24"/>
        </w:rPr>
        <w:br w:type="page"/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lastRenderedPageBreak/>
        <w:t>Slída</w:t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označení pro širokou skupinu minerálů patřících mezi hlinitokřemičitany</w:t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Muskovit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světlý druh slídy, </w:t>
      </w: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Biotit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tmavá slída</w:t>
      </w:r>
    </w:p>
    <w:p w:rsidR="00905B3A" w:rsidRPr="00834FD8" w:rsidRDefault="00905B3A" w:rsidP="00905B3A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tvoří lesklé ohebné lupínky</w:t>
      </w:r>
    </w:p>
    <w:p w:rsidR="00905B3A" w:rsidRPr="00834FD8" w:rsidRDefault="00905B3A" w:rsidP="00905B3A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perleťový lesk</w:t>
      </w:r>
    </w:p>
    <w:p w:rsidR="00F5402B" w:rsidRDefault="00905B3A" w:rsidP="0054454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F5402B">
        <w:rPr>
          <w:rFonts w:ascii="Franklin Gothic Book" w:hAnsi="Franklin Gothic Book" w:cs="Times New Roman"/>
          <w:sz w:val="24"/>
          <w:szCs w:val="24"/>
        </w:rPr>
        <w:t xml:space="preserve">vznikají z magmatu s vysokým obsahem křemíku </w:t>
      </w:r>
    </w:p>
    <w:p w:rsidR="00905B3A" w:rsidRPr="00F5402B" w:rsidRDefault="00905B3A" w:rsidP="00544545">
      <w:pPr>
        <w:pStyle w:val="Bezmezer"/>
        <w:numPr>
          <w:ilvl w:val="0"/>
          <w:numId w:val="3"/>
        </w:numPr>
        <w:rPr>
          <w:rFonts w:ascii="Franklin Gothic Book" w:hAnsi="Franklin Gothic Book" w:cs="Times New Roman"/>
          <w:sz w:val="24"/>
          <w:szCs w:val="24"/>
        </w:rPr>
      </w:pPr>
      <w:r w:rsidRPr="00F5402B">
        <w:rPr>
          <w:rFonts w:ascii="Franklin Gothic Book" w:hAnsi="Franklin Gothic Book" w:cs="Times New Roman"/>
          <w:sz w:val="24"/>
          <w:szCs w:val="24"/>
        </w:rPr>
        <w:t>jsou hojné např. v žule nebo svorech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využívá se jako žáruvzdorný materiál například u kamen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mají tvrdost 3</w:t>
      </w:r>
    </w:p>
    <w:p w:rsidR="00905B3A" w:rsidRDefault="00905B3A" w:rsidP="00905B3A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má světle žlutou barvu</w:t>
      </w:r>
      <w:r>
        <w:rPr>
          <w:rFonts w:ascii="Franklin Gothic Book" w:hAnsi="Franklin Gothic Book"/>
          <w:sz w:val="23"/>
          <w:szCs w:val="23"/>
        </w:rPr>
        <w:t>:</w:t>
      </w: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0" distR="0" simplePos="0" relativeHeight="251664384" behindDoc="0" locked="0" layoutInCell="0" allowOverlap="1" wp14:anchorId="0D910DBA" wp14:editId="10C85AF6">
            <wp:simplePos x="0" y="0"/>
            <wp:positionH relativeFrom="margin">
              <wp:posOffset>285750</wp:posOffset>
            </wp:positionH>
            <wp:positionV relativeFrom="page">
              <wp:posOffset>3790950</wp:posOffset>
            </wp:positionV>
            <wp:extent cx="2885440" cy="2161540"/>
            <wp:effectExtent l="0" t="0" r="0" b="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polarizačním mikroskopem je barevný</w:t>
      </w:r>
      <w:r>
        <w:rPr>
          <w:rFonts w:ascii="Franklin Gothic Book" w:hAnsi="Franklin Gothic Book"/>
          <w:sz w:val="23"/>
          <w:szCs w:val="23"/>
        </w:rPr>
        <w:t>,</w:t>
      </w:r>
      <w:r w:rsidRPr="00834FD8">
        <w:rPr>
          <w:rFonts w:ascii="Franklin Gothic Book" w:hAnsi="Franklin Gothic Book"/>
          <w:sz w:val="23"/>
          <w:szCs w:val="23"/>
        </w:rPr>
        <w:t xml:space="preserve"> zbarvení přechází od modré, zelené, fialové po růžovou</w:t>
      </w:r>
      <w:r>
        <w:rPr>
          <w:rFonts w:ascii="Franklin Gothic Book" w:hAnsi="Franklin Gothic Book"/>
          <w:sz w:val="23"/>
          <w:szCs w:val="23"/>
        </w:rPr>
        <w:t>:</w:t>
      </w: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 xml:space="preserve"> </w:t>
      </w: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27557987" wp14:editId="15240996">
            <wp:simplePos x="0" y="0"/>
            <wp:positionH relativeFrom="margin">
              <wp:posOffset>352425</wp:posOffset>
            </wp:positionH>
            <wp:positionV relativeFrom="paragraph">
              <wp:posOffset>311150</wp:posOffset>
            </wp:positionV>
            <wp:extent cx="3099435" cy="2161540"/>
            <wp:effectExtent l="0" t="0" r="5715" b="0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16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FD8">
        <w:rPr>
          <w:rFonts w:ascii="Franklin Gothic Book" w:hAnsi="Franklin Gothic Book"/>
          <w:sz w:val="23"/>
          <w:szCs w:val="23"/>
        </w:rPr>
        <w:t xml:space="preserve"> </w:t>
      </w:r>
    </w:p>
    <w:p w:rsidR="00905B3A" w:rsidRPr="00834FD8" w:rsidRDefault="00905B3A" w:rsidP="00905B3A">
      <w:pPr>
        <w:pStyle w:val="Bezmezer"/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b/>
          <w:bCs/>
          <w:sz w:val="24"/>
          <w:szCs w:val="24"/>
          <w:lang w:eastAsia="cs-CZ"/>
        </w:rPr>
        <w:lastRenderedPageBreak/>
        <w:t>Živec</w:t>
      </w:r>
    </w:p>
    <w:p w:rsidR="006C6A41" w:rsidRDefault="006C6A41" w:rsidP="00905B3A">
      <w:pPr>
        <w:pStyle w:val="Bezmez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05B3A" w:rsidRPr="00834FD8" w:rsidRDefault="00905B3A" w:rsidP="00905B3A">
      <w:pPr>
        <w:pStyle w:val="Bezmez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Živce jsou skupinou horninotvorných minerálů. Podle chemického složení se dělí </w:t>
      </w:r>
      <w:proofErr w:type="gramStart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na</w:t>
      </w:r>
      <w:proofErr w:type="gramEnd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:</w:t>
      </w:r>
    </w:p>
    <w:p w:rsidR="00905B3A" w:rsidRPr="00834FD8" w:rsidRDefault="00905B3A" w:rsidP="00905B3A">
      <w:pPr>
        <w:pStyle w:val="Bezmezer"/>
        <w:numPr>
          <w:ilvl w:val="0"/>
          <w:numId w:val="4"/>
        </w:num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proofErr w:type="spellStart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sodno</w:t>
      </w:r>
      <w:proofErr w:type="spellEnd"/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-vápenaté živce čili plagioklasy</w:t>
      </w:r>
    </w:p>
    <w:p w:rsidR="00905B3A" w:rsidRPr="00834FD8" w:rsidRDefault="00905B3A" w:rsidP="00905B3A">
      <w:pPr>
        <w:pStyle w:val="Bezmezer"/>
        <w:numPr>
          <w:ilvl w:val="0"/>
          <w:numId w:val="4"/>
        </w:num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 w:rsidRPr="00834FD8"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draselné živce</w:t>
      </w:r>
    </w:p>
    <w:p w:rsidR="00905B3A" w:rsidRPr="00834FD8" w:rsidRDefault="00905B3A" w:rsidP="00905B3A">
      <w:pPr>
        <w:pStyle w:val="Bezmezer"/>
        <w:ind w:left="720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sz w:val="24"/>
          <w:szCs w:val="24"/>
        </w:rPr>
        <w:t>Ortoklas</w:t>
      </w:r>
      <w:r w:rsidRPr="00834FD8">
        <w:rPr>
          <w:rFonts w:ascii="Franklin Gothic Book" w:hAnsi="Franklin Gothic Book" w:cs="Times New Roman"/>
          <w:sz w:val="24"/>
          <w:szCs w:val="24"/>
        </w:rPr>
        <w:t xml:space="preserve"> je nejvýznamnější z draselných živců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významný horninotvorný minerál, tvoří světlé horniny (např. žuly)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mívá zbarvení od bílé, šedé až k růžové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vzniká z magmat bohatých na křemík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 povrchových podmínkách zvětrává a mění se na kaolinit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je důležitou surovinou pro sklářský a keramický průmysl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 6</w:t>
      </w:r>
    </w:p>
    <w:p w:rsidR="00905B3A" w:rsidRPr="00834FD8" w:rsidRDefault="00905B3A" w:rsidP="00905B3A">
      <w:pPr>
        <w:pStyle w:val="Bezmezer"/>
        <w:numPr>
          <w:ilvl w:val="0"/>
          <w:numId w:val="2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při zvětrávání z něj vzniká kaolinit, který je hlavní složkou horniny kaolín, což</w:t>
      </w:r>
      <w:r w:rsidR="006C6A41">
        <w:rPr>
          <w:rFonts w:ascii="Franklin Gothic Book" w:hAnsi="Franklin Gothic Book" w:cs="Times New Roman"/>
          <w:sz w:val="24"/>
          <w:szCs w:val="24"/>
        </w:rPr>
        <w:t> </w:t>
      </w:r>
      <w:r w:rsidRPr="00834FD8">
        <w:rPr>
          <w:rFonts w:ascii="Franklin Gothic Book" w:hAnsi="Franklin Gothic Book" w:cs="Times New Roman"/>
          <w:sz w:val="24"/>
          <w:szCs w:val="24"/>
        </w:rPr>
        <w:t>je surovina pro výrobu porcelánu</w:t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sz w:val="23"/>
          <w:szCs w:val="23"/>
        </w:rPr>
        <w:t>Pod normálním mikroskopem je průhledný:</w:t>
      </w: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  <w:r w:rsidRPr="00834FD8">
        <w:rPr>
          <w:rFonts w:ascii="Franklin Gothic Book" w:hAnsi="Franklin Gothic Book"/>
          <w:noProof/>
        </w:rPr>
        <w:drawing>
          <wp:anchor distT="0" distB="0" distL="0" distR="0" simplePos="0" relativeHeight="251660288" behindDoc="0" locked="0" layoutInCell="0" allowOverlap="1" wp14:anchorId="241185F6" wp14:editId="4F4CF40D">
            <wp:simplePos x="0" y="0"/>
            <wp:positionH relativeFrom="margin">
              <wp:align>left</wp:align>
            </wp:positionH>
            <wp:positionV relativeFrom="page">
              <wp:align>center</wp:align>
            </wp:positionV>
            <wp:extent cx="2771775" cy="1619250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Default="00905B3A" w:rsidP="00905B3A">
      <w:pPr>
        <w:pStyle w:val="Default"/>
        <w:rPr>
          <w:rFonts w:ascii="Franklin Gothic Book" w:hAnsi="Franklin Gothic Book"/>
          <w:sz w:val="23"/>
          <w:szCs w:val="23"/>
        </w:rPr>
      </w:pPr>
    </w:p>
    <w:p w:rsidR="00905B3A" w:rsidRPr="00834FD8" w:rsidRDefault="00905B3A" w:rsidP="00905B3A">
      <w:pPr>
        <w:pStyle w:val="Default"/>
        <w:rPr>
          <w:rFonts w:ascii="Franklin Gothic Book" w:hAnsi="Franklin Gothic Book"/>
          <w:sz w:val="28"/>
          <w:szCs w:val="28"/>
        </w:rPr>
      </w:pPr>
      <w:r w:rsidRPr="00834FD8">
        <w:rPr>
          <w:rFonts w:ascii="Franklin Gothic Book" w:hAnsi="Franklin Gothic Book"/>
          <w:sz w:val="23"/>
          <w:szCs w:val="23"/>
        </w:rPr>
        <w:t>Pod polarizačním mikroskopem je matný a má bílošedou barvu:</w:t>
      </w: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Default="00905B3A" w:rsidP="00905B3A">
      <w:pPr>
        <w:rPr>
          <w:rFonts w:ascii="Franklin Gothic Book" w:hAnsi="Franklin Gothic Book" w:cs="Times New Roman"/>
          <w:b/>
          <w:bCs/>
          <w:sz w:val="24"/>
          <w:szCs w:val="24"/>
        </w:rPr>
      </w:pPr>
      <w:r w:rsidRPr="00834FD8">
        <w:rPr>
          <w:rFonts w:ascii="Franklin Gothic Book" w:hAnsi="Franklin Gothic Book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041D8BD" wp14:editId="3924A6BF">
            <wp:simplePos x="0" y="0"/>
            <wp:positionH relativeFrom="margin">
              <wp:align>left</wp:align>
            </wp:positionH>
            <wp:positionV relativeFrom="paragraph">
              <wp:posOffset>233045</wp:posOffset>
            </wp:positionV>
            <wp:extent cx="2771775" cy="1619250"/>
            <wp:effectExtent l="0" t="0" r="9525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Times New Roman"/>
          <w:b/>
          <w:bCs/>
          <w:sz w:val="24"/>
          <w:szCs w:val="24"/>
        </w:rPr>
        <w:br w:type="page"/>
      </w:r>
    </w:p>
    <w:p w:rsidR="00905B3A" w:rsidRDefault="00905B3A" w:rsidP="00905B3A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  <w:r w:rsidRPr="00834FD8">
        <w:rPr>
          <w:rFonts w:ascii="Franklin Gothic Book" w:hAnsi="Franklin Gothic Book" w:cs="Times New Roman"/>
          <w:b/>
          <w:bCs/>
          <w:sz w:val="24"/>
          <w:szCs w:val="24"/>
        </w:rPr>
        <w:t>Kalcit</w:t>
      </w:r>
    </w:p>
    <w:p w:rsidR="006C6A41" w:rsidRPr="00834FD8" w:rsidRDefault="006C6A41" w:rsidP="00905B3A">
      <w:pPr>
        <w:pStyle w:val="Bezmezer"/>
        <w:rPr>
          <w:rFonts w:ascii="Franklin Gothic Book" w:hAnsi="Franklin Gothic Book" w:cs="Times New Roman"/>
          <w:b/>
          <w:bCs/>
          <w:sz w:val="24"/>
          <w:szCs w:val="24"/>
        </w:rPr>
      </w:pP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chemický vzorec CaCO3 (uhličitan vápenatý)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barva bílá, béžová až šedá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má skelný až perleťový lesk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vzniká sedimentací schránek mrtvých živočichů na mořském dně v podobě vápence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krystalický kalcit vzniká srážením na hydrotermálních žilách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>využití kalcitu je ve stavebnictví jako stavební kámen, k výrobě vápna a</w:t>
      </w:r>
      <w:r w:rsidR="006C6A41">
        <w:rPr>
          <w:rFonts w:ascii="Franklin Gothic Book" w:hAnsi="Franklin Gothic Book" w:cs="Times New Roman"/>
          <w:sz w:val="24"/>
          <w:szCs w:val="24"/>
        </w:rPr>
        <w:t> </w:t>
      </w:r>
      <w:r w:rsidRPr="00834FD8">
        <w:rPr>
          <w:rFonts w:ascii="Franklin Gothic Book" w:hAnsi="Franklin Gothic Book" w:cs="Times New Roman"/>
          <w:sz w:val="24"/>
          <w:szCs w:val="24"/>
        </w:rPr>
        <w:t>cementu</w:t>
      </w:r>
    </w:p>
    <w:p w:rsidR="00905B3A" w:rsidRPr="00834FD8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při styku s kyselinou se uvolňuje CO2 a šumí, bouřlivě probíhá reakce s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HCl</w:t>
      </w:r>
      <w:proofErr w:type="spellEnd"/>
    </w:p>
    <w:p w:rsidR="00905B3A" w:rsidRDefault="00905B3A" w:rsidP="00905B3A">
      <w:pPr>
        <w:pStyle w:val="Bezmezer"/>
        <w:numPr>
          <w:ilvl w:val="0"/>
          <w:numId w:val="5"/>
        </w:numPr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 w:cs="Times New Roman"/>
          <w:sz w:val="24"/>
          <w:szCs w:val="24"/>
        </w:rPr>
        <w:t xml:space="preserve">na </w:t>
      </w:r>
      <w:proofErr w:type="spellStart"/>
      <w:r w:rsidRPr="00834FD8">
        <w:rPr>
          <w:rFonts w:ascii="Franklin Gothic Book" w:hAnsi="Franklin Gothic Book" w:cs="Times New Roman"/>
          <w:sz w:val="24"/>
          <w:szCs w:val="24"/>
        </w:rPr>
        <w:t>Mohsově</w:t>
      </w:r>
      <w:proofErr w:type="spellEnd"/>
      <w:r w:rsidRPr="00834FD8">
        <w:rPr>
          <w:rFonts w:ascii="Franklin Gothic Book" w:hAnsi="Franklin Gothic Book" w:cs="Times New Roman"/>
          <w:sz w:val="24"/>
          <w:szCs w:val="24"/>
        </w:rPr>
        <w:t xml:space="preserve"> stupnici tvrdosti má tvrdost 3 </w:t>
      </w:r>
    </w:p>
    <w:p w:rsidR="00905B3A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</w:p>
    <w:p w:rsidR="00905B3A" w:rsidRPr="00834FD8" w:rsidRDefault="00905B3A" w:rsidP="00905B3A">
      <w:pPr>
        <w:pStyle w:val="Bezmezer"/>
        <w:rPr>
          <w:rFonts w:ascii="Franklin Gothic Book" w:hAnsi="Franklin Gothic Book" w:cs="Times New Roman"/>
          <w:sz w:val="24"/>
          <w:szCs w:val="24"/>
        </w:rPr>
      </w:pPr>
      <w:r w:rsidRPr="00834FD8">
        <w:rPr>
          <w:rFonts w:ascii="Franklin Gothic Book" w:hAnsi="Franklin Gothic Book"/>
          <w:sz w:val="23"/>
          <w:szCs w:val="23"/>
        </w:rPr>
        <w:t>Pod normálním</w:t>
      </w:r>
      <w:r>
        <w:rPr>
          <w:rFonts w:ascii="Franklin Gothic Book" w:hAnsi="Franklin Gothic Book"/>
          <w:sz w:val="23"/>
          <w:szCs w:val="23"/>
        </w:rPr>
        <w:t xml:space="preserve"> i </w:t>
      </w:r>
      <w:r w:rsidRPr="00834FD8">
        <w:rPr>
          <w:rFonts w:ascii="Franklin Gothic Book" w:hAnsi="Franklin Gothic Book"/>
          <w:sz w:val="23"/>
          <w:szCs w:val="23"/>
        </w:rPr>
        <w:t>polarizačním mikroskopem</w:t>
      </w:r>
      <w:r>
        <w:rPr>
          <w:rFonts w:ascii="Franklin Gothic Book" w:hAnsi="Franklin Gothic Book"/>
          <w:sz w:val="23"/>
          <w:szCs w:val="23"/>
        </w:rPr>
        <w:t xml:space="preserve"> se jeví stejně, pozorovat lze drobné fosilie.</w:t>
      </w:r>
    </w:p>
    <w:p w:rsidR="007775D9" w:rsidRDefault="007775D9" w:rsidP="00905B3A"/>
    <w:p w:rsidR="00CB3BDE" w:rsidRPr="00905B3A" w:rsidRDefault="00CB3BDE" w:rsidP="00905B3A">
      <w:r>
        <w:rPr>
          <w:noProof/>
          <w:lang w:eastAsia="cs-CZ"/>
        </w:rPr>
        <w:drawing>
          <wp:inline distT="0" distB="0" distL="0" distR="0" wp14:anchorId="24FAB9F1" wp14:editId="41BC1ADB">
            <wp:extent cx="2343150" cy="18733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ápenec Židlochovice PPL bez popisu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502" cy="18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3BDE" w:rsidRPr="00905B3A" w:rsidSect="007775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068A"/>
    <w:multiLevelType w:val="hybridMultilevel"/>
    <w:tmpl w:val="1DF6E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6396"/>
    <w:multiLevelType w:val="hybridMultilevel"/>
    <w:tmpl w:val="A1326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321C2"/>
    <w:multiLevelType w:val="hybridMultilevel"/>
    <w:tmpl w:val="ABB8399E"/>
    <w:lvl w:ilvl="0" w:tplc="52F61DE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97F8E"/>
    <w:multiLevelType w:val="hybridMultilevel"/>
    <w:tmpl w:val="A41A0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C6A41"/>
    <w:rsid w:val="006F21FF"/>
    <w:rsid w:val="0077208E"/>
    <w:rsid w:val="007775D9"/>
    <w:rsid w:val="00793A0A"/>
    <w:rsid w:val="0082522B"/>
    <w:rsid w:val="008752F8"/>
    <w:rsid w:val="00905B3A"/>
    <w:rsid w:val="00915014"/>
    <w:rsid w:val="00A631C1"/>
    <w:rsid w:val="00A86090"/>
    <w:rsid w:val="00B40049"/>
    <w:rsid w:val="00B403A1"/>
    <w:rsid w:val="00B45117"/>
    <w:rsid w:val="00CB3BDE"/>
    <w:rsid w:val="00CC7E8B"/>
    <w:rsid w:val="00CD6163"/>
    <w:rsid w:val="00F03585"/>
    <w:rsid w:val="00F03857"/>
    <w:rsid w:val="00F5402B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FFB95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  <w:style w:type="paragraph" w:customStyle="1" w:styleId="Default">
    <w:name w:val="Default"/>
    <w:rsid w:val="00905B3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347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6</cp:revision>
  <dcterms:created xsi:type="dcterms:W3CDTF">2021-02-22T13:33:00Z</dcterms:created>
  <dcterms:modified xsi:type="dcterms:W3CDTF">2021-02-24T08:18:00Z</dcterms:modified>
</cp:coreProperties>
</file>