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6AA" w:rsidRPr="007876AA" w:rsidRDefault="007876AA" w:rsidP="001906F1">
      <w:pPr>
        <w:spacing w:line="480" w:lineRule="auto"/>
        <w:rPr>
          <w:rFonts w:ascii="Franklin Gothic Book" w:hAnsi="Franklin Gothic Book"/>
          <w:sz w:val="24"/>
          <w:szCs w:val="24"/>
        </w:rPr>
      </w:pPr>
      <w:r w:rsidRPr="007876AA">
        <w:rPr>
          <w:rFonts w:ascii="Franklin Gothic Book" w:hAnsi="Franklin Gothic Book"/>
          <w:sz w:val="24"/>
          <w:szCs w:val="24"/>
        </w:rPr>
        <w:t>Řešení pro přílohu 4.10d Pacov hřbitov otázky</w:t>
      </w:r>
    </w:p>
    <w:p w:rsidR="00947B3B" w:rsidRPr="007876AA" w:rsidRDefault="001906F1" w:rsidP="007876AA">
      <w:pPr>
        <w:spacing w:line="480" w:lineRule="auto"/>
        <w:rPr>
          <w:rFonts w:ascii="Franklin Gothic Book" w:hAnsi="Franklin Gothic Book"/>
          <w:sz w:val="48"/>
          <w:szCs w:val="48"/>
        </w:rPr>
      </w:pPr>
      <w:r w:rsidRPr="001906F1">
        <w:rPr>
          <w:rFonts w:ascii="Franklin Gothic Book" w:hAnsi="Franklin Gothic Book"/>
          <w:sz w:val="48"/>
          <w:szCs w:val="48"/>
        </w:rPr>
        <w:t>P</w:t>
      </w:r>
      <w:r w:rsidR="00947B3B" w:rsidRPr="001906F1">
        <w:rPr>
          <w:rFonts w:ascii="Franklin Gothic Book" w:hAnsi="Franklin Gothic Book"/>
          <w:b/>
          <w:sz w:val="48"/>
          <w:szCs w:val="48"/>
        </w:rPr>
        <w:t>acov: otázky pro návštěvu hřbitova</w:t>
      </w:r>
    </w:p>
    <w:p w:rsid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1) Které z rodů, které dosídlil</w:t>
      </w:r>
      <w:r w:rsidR="00924CE0">
        <w:rPr>
          <w:rFonts w:ascii="Franklin Gothic Book" w:hAnsi="Franklin Gothic Book"/>
          <w:sz w:val="28"/>
          <w:szCs w:val="28"/>
        </w:rPr>
        <w:t>y</w:t>
      </w:r>
      <w:r w:rsidRPr="00947B3B">
        <w:rPr>
          <w:rFonts w:ascii="Franklin Gothic Book" w:hAnsi="Franklin Gothic Book"/>
          <w:sz w:val="28"/>
          <w:szCs w:val="28"/>
        </w:rPr>
        <w:t xml:space="preserve"> Pacov po třicetileté válce</w:t>
      </w:r>
      <w:r w:rsidR="00924CE0">
        <w:rPr>
          <w:rFonts w:ascii="Franklin Gothic Book" w:hAnsi="Franklin Gothic Book"/>
          <w:sz w:val="28"/>
          <w:szCs w:val="28"/>
        </w:rPr>
        <w:t>,</w:t>
      </w:r>
      <w:r w:rsidRPr="00947B3B">
        <w:rPr>
          <w:rFonts w:ascii="Franklin Gothic Book" w:hAnsi="Franklin Gothic Book"/>
          <w:sz w:val="28"/>
          <w:szCs w:val="28"/>
        </w:rPr>
        <w:t xml:space="preserve"> tu žijí pořád?</w:t>
      </w:r>
    </w:p>
    <w:p w:rsidR="00947B3B" w:rsidRPr="007876AA" w:rsidRDefault="007876AA" w:rsidP="00924CE0">
      <w:pPr>
        <w:pStyle w:val="Bezmezer"/>
        <w:spacing w:after="120"/>
        <w:jc w:val="both"/>
        <w:rPr>
          <w:rFonts w:ascii="Franklin Gothic Book" w:hAnsi="Franklin Gothic Book"/>
          <w:color w:val="00B0F0"/>
          <w:sz w:val="28"/>
          <w:szCs w:val="28"/>
        </w:rPr>
      </w:pPr>
      <w:proofErr w:type="spellStart"/>
      <w:r w:rsidRPr="007876AA">
        <w:rPr>
          <w:rFonts w:ascii="Franklin Gothic Book" w:hAnsi="Franklin Gothic Book"/>
          <w:color w:val="00B0F0"/>
          <w:sz w:val="28"/>
          <w:szCs w:val="28"/>
        </w:rPr>
        <w:t>Cornovi</w:t>
      </w:r>
      <w:proofErr w:type="spellEnd"/>
    </w:p>
    <w:p w:rsidR="00947B3B" w:rsidRP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2) Zapište, kdo má zapsáno na hrobě, že je rolník/kovář/jiné řemeslo?</w:t>
      </w:r>
    </w:p>
    <w:p w:rsidR="00947B3B" w:rsidRPr="007876AA" w:rsidRDefault="007876AA" w:rsidP="00924CE0">
      <w:pPr>
        <w:pStyle w:val="Bezmezer"/>
        <w:spacing w:after="120"/>
        <w:jc w:val="both"/>
        <w:rPr>
          <w:rFonts w:ascii="Franklin Gothic Book" w:hAnsi="Franklin Gothic Book"/>
          <w:color w:val="00B0F0"/>
          <w:sz w:val="28"/>
          <w:szCs w:val="28"/>
        </w:rPr>
      </w:pPr>
      <w:r w:rsidRPr="007876AA">
        <w:rPr>
          <w:rFonts w:ascii="Franklin Gothic Book" w:hAnsi="Franklin Gothic Book"/>
          <w:color w:val="00B0F0"/>
          <w:sz w:val="28"/>
          <w:szCs w:val="28"/>
        </w:rPr>
        <w:t xml:space="preserve">Např. </w:t>
      </w:r>
      <w:proofErr w:type="spellStart"/>
      <w:r w:rsidRPr="007876AA">
        <w:rPr>
          <w:rFonts w:ascii="Franklin Gothic Book" w:hAnsi="Franklin Gothic Book"/>
          <w:color w:val="00B0F0"/>
          <w:sz w:val="28"/>
          <w:szCs w:val="28"/>
        </w:rPr>
        <w:t>Corn</w:t>
      </w:r>
      <w:proofErr w:type="spellEnd"/>
      <w:r w:rsidRPr="007876AA">
        <w:rPr>
          <w:rFonts w:ascii="Franklin Gothic Book" w:hAnsi="Franklin Gothic Book"/>
          <w:color w:val="00B0F0"/>
          <w:sz w:val="28"/>
          <w:szCs w:val="28"/>
        </w:rPr>
        <w:t xml:space="preserve"> </w:t>
      </w:r>
      <w:r>
        <w:rPr>
          <w:rFonts w:ascii="Franklin Gothic Book" w:hAnsi="Franklin Gothic Book"/>
          <w:color w:val="00B0F0"/>
          <w:sz w:val="28"/>
          <w:szCs w:val="28"/>
        </w:rPr>
        <w:t>–</w:t>
      </w:r>
      <w:r w:rsidRPr="007876AA">
        <w:rPr>
          <w:rFonts w:ascii="Franklin Gothic Book" w:hAnsi="Franklin Gothic Book"/>
          <w:color w:val="00B0F0"/>
          <w:sz w:val="28"/>
          <w:szCs w:val="28"/>
        </w:rPr>
        <w:t xml:space="preserve"> rolník</w:t>
      </w:r>
      <w:r>
        <w:rPr>
          <w:rFonts w:ascii="Franklin Gothic Book" w:hAnsi="Franklin Gothic Book"/>
          <w:color w:val="00B0F0"/>
          <w:sz w:val="28"/>
          <w:szCs w:val="28"/>
        </w:rPr>
        <w:t xml:space="preserve">, Vlk – rolník, Štverák – rolník, Řehák – rolník, </w:t>
      </w:r>
      <w:proofErr w:type="spellStart"/>
      <w:r>
        <w:rPr>
          <w:rFonts w:ascii="Franklin Gothic Book" w:hAnsi="Franklin Gothic Book"/>
          <w:color w:val="00B0F0"/>
          <w:sz w:val="28"/>
          <w:szCs w:val="28"/>
        </w:rPr>
        <w:t>Trpálek</w:t>
      </w:r>
      <w:proofErr w:type="spellEnd"/>
      <w:r>
        <w:rPr>
          <w:rFonts w:ascii="Franklin Gothic Book" w:hAnsi="Franklin Gothic Book"/>
          <w:color w:val="00B0F0"/>
          <w:sz w:val="28"/>
          <w:szCs w:val="28"/>
        </w:rPr>
        <w:t xml:space="preserve"> – truhlář, Všetečka </w:t>
      </w:r>
      <w:r w:rsidR="00D051C8">
        <w:rPr>
          <w:rFonts w:ascii="Franklin Gothic Book" w:hAnsi="Franklin Gothic Book"/>
          <w:color w:val="00B0F0"/>
          <w:sz w:val="28"/>
          <w:szCs w:val="28"/>
        </w:rPr>
        <w:t>–</w:t>
      </w:r>
      <w:r>
        <w:rPr>
          <w:rFonts w:ascii="Franklin Gothic Book" w:hAnsi="Franklin Gothic Book"/>
          <w:color w:val="00B0F0"/>
          <w:sz w:val="28"/>
          <w:szCs w:val="28"/>
        </w:rPr>
        <w:t xml:space="preserve"> hostinský</w:t>
      </w:r>
      <w:r w:rsidR="00924CE0">
        <w:rPr>
          <w:rFonts w:ascii="Franklin Gothic Book" w:hAnsi="Franklin Gothic Book"/>
          <w:color w:val="00B0F0"/>
          <w:sz w:val="28"/>
          <w:szCs w:val="28"/>
        </w:rPr>
        <w:t>.</w:t>
      </w:r>
    </w:p>
    <w:p w:rsidR="00947B3B" w:rsidRP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3) Komu zemřely děti jako malé? Lze z vašeho rodokmenu vyčíst, na co ty děti zemřel</w:t>
      </w:r>
      <w:r>
        <w:rPr>
          <w:rFonts w:ascii="Franklin Gothic Book" w:hAnsi="Franklin Gothic Book"/>
          <w:sz w:val="28"/>
          <w:szCs w:val="28"/>
        </w:rPr>
        <w:t>y</w:t>
      </w:r>
      <w:r w:rsidRPr="00947B3B">
        <w:rPr>
          <w:rFonts w:ascii="Franklin Gothic Book" w:hAnsi="Franklin Gothic Book"/>
          <w:sz w:val="28"/>
          <w:szCs w:val="28"/>
        </w:rPr>
        <w:t xml:space="preserve">? </w:t>
      </w:r>
    </w:p>
    <w:p w:rsidR="00947B3B" w:rsidRPr="007876AA" w:rsidRDefault="007876AA" w:rsidP="00924CE0">
      <w:pPr>
        <w:pStyle w:val="Bezmezer"/>
        <w:spacing w:after="120"/>
        <w:jc w:val="both"/>
        <w:rPr>
          <w:rFonts w:ascii="Franklin Gothic Book" w:hAnsi="Franklin Gothic Book"/>
          <w:color w:val="00B0F0"/>
          <w:sz w:val="28"/>
          <w:szCs w:val="28"/>
        </w:rPr>
      </w:pPr>
      <w:r w:rsidRPr="007876AA">
        <w:rPr>
          <w:rFonts w:ascii="Franklin Gothic Book" w:hAnsi="Franklin Gothic Book"/>
          <w:color w:val="00B0F0"/>
          <w:sz w:val="28"/>
          <w:szCs w:val="28"/>
        </w:rPr>
        <w:t>Štverákovi</w:t>
      </w:r>
      <w:r w:rsidR="00DD0660">
        <w:rPr>
          <w:rFonts w:ascii="Franklin Gothic Book" w:hAnsi="Franklin Gothic Book"/>
          <w:color w:val="00B0F0"/>
          <w:sz w:val="28"/>
          <w:szCs w:val="28"/>
        </w:rPr>
        <w:t>, ne (důvod úmrtí je v rodokmenech z Pacova uveden jen u</w:t>
      </w:r>
      <w:r w:rsidR="00924CE0">
        <w:rPr>
          <w:rFonts w:ascii="Franklin Gothic Book" w:hAnsi="Franklin Gothic Book"/>
          <w:color w:val="00B0F0"/>
          <w:sz w:val="28"/>
          <w:szCs w:val="28"/>
        </w:rPr>
        <w:t> </w:t>
      </w:r>
      <w:r w:rsidR="00DD0660">
        <w:rPr>
          <w:rFonts w:ascii="Franklin Gothic Book" w:hAnsi="Franklin Gothic Book"/>
          <w:color w:val="00B0F0"/>
          <w:sz w:val="28"/>
          <w:szCs w:val="28"/>
        </w:rPr>
        <w:t>dospělých – např. tyfus, rozedma, zastřelení, utopení), hodně dětí (např. v rodině Štverákových a Ujkových) zemřelo několik dní po narození</w:t>
      </w:r>
      <w:r w:rsidR="00924CE0">
        <w:rPr>
          <w:rFonts w:ascii="Franklin Gothic Book" w:hAnsi="Franklin Gothic Book"/>
          <w:color w:val="00B0F0"/>
          <w:sz w:val="28"/>
          <w:szCs w:val="28"/>
        </w:rPr>
        <w:t>.</w:t>
      </w:r>
    </w:p>
    <w:p w:rsidR="00947B3B" w:rsidRP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  <w:r w:rsidRPr="00947B3B">
        <w:rPr>
          <w:rFonts w:ascii="Franklin Gothic Book" w:hAnsi="Franklin Gothic Book"/>
          <w:sz w:val="28"/>
          <w:szCs w:val="28"/>
        </w:rPr>
        <w:t>4) O které hroby se zjevně nikdo nestará?</w:t>
      </w:r>
    </w:p>
    <w:p w:rsidR="00947B3B" w:rsidRPr="007876AA" w:rsidRDefault="007876AA" w:rsidP="00924CE0">
      <w:pPr>
        <w:pStyle w:val="Bezmezer"/>
        <w:spacing w:after="120"/>
        <w:jc w:val="both"/>
        <w:rPr>
          <w:rFonts w:ascii="Franklin Gothic Book" w:hAnsi="Franklin Gothic Book"/>
          <w:color w:val="00B0F0"/>
          <w:sz w:val="28"/>
          <w:szCs w:val="28"/>
        </w:rPr>
      </w:pPr>
      <w:r w:rsidRPr="007876AA">
        <w:rPr>
          <w:rFonts w:ascii="Franklin Gothic Book" w:hAnsi="Franklin Gothic Book"/>
          <w:color w:val="00B0F0"/>
          <w:sz w:val="28"/>
          <w:szCs w:val="28"/>
        </w:rPr>
        <w:t>Vlkovi</w:t>
      </w:r>
    </w:p>
    <w:p w:rsidR="00947B3B" w:rsidRDefault="00947B3B" w:rsidP="00924CE0">
      <w:pPr>
        <w:pStyle w:val="Bezmezer"/>
        <w:spacing w:after="120"/>
        <w:jc w:val="both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</w:p>
    <w:p w:rsidR="00947B3B" w:rsidRDefault="00947B3B" w:rsidP="00947B3B">
      <w:pPr>
        <w:pStyle w:val="Bezmezer"/>
        <w:spacing w:after="120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sectPr w:rsidR="00947B3B" w:rsidSect="00FB081D">
      <w:headerReference w:type="default" r:id="rId7"/>
      <w:type w:val="continuous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2A2" w:rsidRDefault="008842A2" w:rsidP="00F03857">
      <w:pPr>
        <w:spacing w:after="0" w:line="240" w:lineRule="auto"/>
      </w:pPr>
      <w:r>
        <w:separator/>
      </w:r>
    </w:p>
  </w:endnote>
  <w:end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2A2" w:rsidRDefault="008842A2" w:rsidP="00F03857">
      <w:pPr>
        <w:spacing w:after="0" w:line="240" w:lineRule="auto"/>
      </w:pPr>
      <w:r>
        <w:separator/>
      </w:r>
    </w:p>
  </w:footnote>
  <w:footnote w:type="continuationSeparator" w:id="0">
    <w:p w:rsidR="008842A2" w:rsidRDefault="008842A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B31D9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93EDB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B5608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55CEC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811E3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7242FD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82525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92137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9" w15:restartNumberingAfterBreak="0">
    <w:nsid w:val="5F4B15AE"/>
    <w:multiLevelType w:val="hybridMultilevel"/>
    <w:tmpl w:val="F2F64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62445E"/>
    <w:multiLevelType w:val="hybridMultilevel"/>
    <w:tmpl w:val="F4F85F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300D8"/>
    <w:rsid w:val="001906F1"/>
    <w:rsid w:val="0024267D"/>
    <w:rsid w:val="00295110"/>
    <w:rsid w:val="003243B0"/>
    <w:rsid w:val="00351619"/>
    <w:rsid w:val="0035517E"/>
    <w:rsid w:val="00355C5F"/>
    <w:rsid w:val="00370422"/>
    <w:rsid w:val="003C1782"/>
    <w:rsid w:val="00400BEF"/>
    <w:rsid w:val="00426898"/>
    <w:rsid w:val="00465E44"/>
    <w:rsid w:val="004B4120"/>
    <w:rsid w:val="004E0C86"/>
    <w:rsid w:val="004E60FB"/>
    <w:rsid w:val="00566E98"/>
    <w:rsid w:val="00595D7B"/>
    <w:rsid w:val="00635FF3"/>
    <w:rsid w:val="00645CAE"/>
    <w:rsid w:val="00664A59"/>
    <w:rsid w:val="006F1437"/>
    <w:rsid w:val="007108EF"/>
    <w:rsid w:val="007149DC"/>
    <w:rsid w:val="007876AA"/>
    <w:rsid w:val="007C0D6A"/>
    <w:rsid w:val="007E5D12"/>
    <w:rsid w:val="007F2383"/>
    <w:rsid w:val="00803627"/>
    <w:rsid w:val="008752F8"/>
    <w:rsid w:val="008842A2"/>
    <w:rsid w:val="008C6784"/>
    <w:rsid w:val="00915014"/>
    <w:rsid w:val="00924CE0"/>
    <w:rsid w:val="00947B3B"/>
    <w:rsid w:val="00996ED0"/>
    <w:rsid w:val="00A50200"/>
    <w:rsid w:val="00A50308"/>
    <w:rsid w:val="00A631C1"/>
    <w:rsid w:val="00A86090"/>
    <w:rsid w:val="00B02C76"/>
    <w:rsid w:val="00B20A55"/>
    <w:rsid w:val="00B26AB0"/>
    <w:rsid w:val="00B403A1"/>
    <w:rsid w:val="00B45117"/>
    <w:rsid w:val="00BA25F3"/>
    <w:rsid w:val="00BE76DA"/>
    <w:rsid w:val="00CD6163"/>
    <w:rsid w:val="00D051C8"/>
    <w:rsid w:val="00DC55A6"/>
    <w:rsid w:val="00DD0660"/>
    <w:rsid w:val="00F03857"/>
    <w:rsid w:val="00F339F1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D2121877-68AE-4BD6-922C-A22A4A2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803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3627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400B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Čiháková Kateřina Mgr.</cp:lastModifiedBy>
  <cp:revision>7</cp:revision>
  <dcterms:created xsi:type="dcterms:W3CDTF">2022-01-28T15:00:00Z</dcterms:created>
  <dcterms:modified xsi:type="dcterms:W3CDTF">2022-02-07T11:02:00Z</dcterms:modified>
</cp:coreProperties>
</file>